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6"/>
      </w:tblGrid>
      <w:tr w:rsidR="00D758C5" w14:paraId="0D423595" w14:textId="77777777" w:rsidTr="009E3A45">
        <w:trPr>
          <w:trHeight w:val="413"/>
        </w:trPr>
        <w:tc>
          <w:tcPr>
            <w:tcW w:w="10796" w:type="dxa"/>
            <w:shd w:val="clear" w:color="auto" w:fill="FFFFFF"/>
          </w:tcPr>
          <w:p w14:paraId="02D700B1" w14:textId="30444836" w:rsidR="00D758C5" w:rsidRPr="00F51494" w:rsidRDefault="00D758C5" w:rsidP="00F51494">
            <w:pPr>
              <w:rPr>
                <w:rFonts w:ascii="NTPreCursivef" w:hAnsi="NTPreCursivef"/>
              </w:rPr>
            </w:pPr>
            <w:r w:rsidRPr="00F51494">
              <w:rPr>
                <w:rFonts w:ascii="NTPreCursivef" w:hAnsi="NTPreCursivef"/>
              </w:rPr>
              <w:t>T</w:t>
            </w:r>
            <w:r w:rsidR="00E16976">
              <w:rPr>
                <w:rFonts w:ascii="NTPreCursivef" w:hAnsi="NTPreCursivef"/>
              </w:rPr>
              <w:t xml:space="preserve">his </w:t>
            </w:r>
            <w:r w:rsidR="004F6F8E">
              <w:rPr>
                <w:rFonts w:ascii="NTPreCursivef" w:hAnsi="NTPreCursivef"/>
              </w:rPr>
              <w:t>week’s learning for Year 4</w:t>
            </w:r>
            <w:r w:rsidR="00B93296">
              <w:rPr>
                <w:rFonts w:ascii="NTPreCursivef" w:hAnsi="NTPreCursivef"/>
              </w:rPr>
              <w:t xml:space="preserve">                    Date:4.1.21</w:t>
            </w:r>
          </w:p>
        </w:tc>
      </w:tr>
      <w:tr w:rsidR="00D758C5" w14:paraId="36BD46FE" w14:textId="77777777" w:rsidTr="009E3A45">
        <w:trPr>
          <w:trHeight w:val="2034"/>
        </w:trPr>
        <w:tc>
          <w:tcPr>
            <w:tcW w:w="10796" w:type="dxa"/>
            <w:shd w:val="clear" w:color="auto" w:fill="FFFFFF"/>
          </w:tcPr>
          <w:p w14:paraId="400E6036" w14:textId="77777777" w:rsidR="00D758C5" w:rsidRPr="00F51494" w:rsidRDefault="00147C8E" w:rsidP="00F51494">
            <w:pPr>
              <w:rPr>
                <w:rFonts w:ascii="NTPreCursivef" w:hAnsi="NTPreCursivef"/>
              </w:rPr>
            </w:pPr>
            <w:r>
              <w:rPr>
                <w:rFonts w:ascii="NTPreCursivef" w:hAnsi="NTPreCursivef"/>
              </w:rPr>
              <w:t xml:space="preserve">Hello </w:t>
            </w:r>
            <w:r w:rsidR="00A520C9">
              <w:rPr>
                <w:rFonts w:ascii="NTPreCursivef" w:hAnsi="NTPreCursivef"/>
              </w:rPr>
              <w:t xml:space="preserve">children, </w:t>
            </w:r>
          </w:p>
          <w:p w14:paraId="1361656C" w14:textId="64251E75" w:rsidR="007E52D1" w:rsidRPr="00F51494" w:rsidRDefault="007E5F19" w:rsidP="00F51494">
            <w:pPr>
              <w:rPr>
                <w:rFonts w:ascii="NTPreCursivef" w:hAnsi="NTPreCursivef"/>
              </w:rPr>
            </w:pPr>
            <w:r>
              <w:rPr>
                <w:rFonts w:ascii="NTPreCursivef" w:hAnsi="NTPreCursivef"/>
              </w:rPr>
              <w:t>Welcome back Year 4</w:t>
            </w:r>
            <w:r w:rsidR="004E38CC">
              <w:rPr>
                <w:rFonts w:ascii="NTPreCursivef" w:hAnsi="NTPreCursivef"/>
              </w:rPr>
              <w:t xml:space="preserve">! </w:t>
            </w:r>
            <w:r>
              <w:rPr>
                <w:rFonts w:ascii="NTPreCursivef" w:hAnsi="NTPreCursivef"/>
              </w:rPr>
              <w:t xml:space="preserve">I </w:t>
            </w:r>
            <w:r w:rsidR="004F6F8E">
              <w:rPr>
                <w:rFonts w:ascii="NTPreCursivef" w:hAnsi="NTPreCursivef"/>
              </w:rPr>
              <w:t>P</w:t>
            </w:r>
            <w:r w:rsidR="00CD4166">
              <w:rPr>
                <w:rFonts w:ascii="NTPreCursivef" w:hAnsi="NTPreCursivef"/>
              </w:rPr>
              <w:t>lease do make sure you’re sending me things on class</w:t>
            </w:r>
            <w:r w:rsidR="004F6F8E">
              <w:rPr>
                <w:rFonts w:ascii="NTPreCursivef" w:hAnsi="NTPreCursivef"/>
              </w:rPr>
              <w:t xml:space="preserve"> </w:t>
            </w:r>
            <w:r w:rsidR="00CD4166">
              <w:rPr>
                <w:rFonts w:ascii="NTPreCursivef" w:hAnsi="NTPreCursivef"/>
              </w:rPr>
              <w:t>dojo</w:t>
            </w:r>
            <w:r w:rsidR="001068D2">
              <w:rPr>
                <w:rFonts w:ascii="NTPreCursivef" w:hAnsi="NTPreCursivef"/>
              </w:rPr>
              <w:t xml:space="preserve"> and also check for the daily assemblies</w:t>
            </w:r>
            <w:r w:rsidR="00B93296">
              <w:rPr>
                <w:rFonts w:ascii="NTPreCursivef" w:hAnsi="NTPreCursivef"/>
              </w:rPr>
              <w:t xml:space="preserve"> </w:t>
            </w:r>
            <w:r w:rsidR="00A520C9">
              <w:rPr>
                <w:rFonts w:ascii="NTPreCursivef" w:hAnsi="NTPreCursivef"/>
              </w:rPr>
              <w:t xml:space="preserve">Here is this week’s home learning. </w:t>
            </w:r>
            <w:r w:rsidR="00B93296">
              <w:rPr>
                <w:rFonts w:ascii="NTPreCursivef" w:hAnsi="NTPreCursivef"/>
              </w:rPr>
              <w:t>I</w:t>
            </w:r>
            <w:r w:rsidR="007E52D1" w:rsidRPr="00F51494">
              <w:rPr>
                <w:rFonts w:ascii="NTPreCursivef" w:hAnsi="NTPreCursivef"/>
              </w:rPr>
              <w:t xml:space="preserve"> have also suggested times for you to do the activities as your brain is more alert in the morning. However, these times can be adjuste</w:t>
            </w:r>
            <w:r w:rsidR="00147C8E">
              <w:rPr>
                <w:rFonts w:ascii="NTPreCursivef" w:hAnsi="NTPreCursivef"/>
              </w:rPr>
              <w:t>d by you and your parents,</w:t>
            </w:r>
            <w:r w:rsidR="007E52D1" w:rsidRPr="00F51494">
              <w:rPr>
                <w:rFonts w:ascii="NTPreCursivef" w:hAnsi="NTPreCursivef"/>
              </w:rPr>
              <w:t xml:space="preserve"> if they don’t fit into your daily routine. </w:t>
            </w:r>
          </w:p>
          <w:p w14:paraId="1A7C89C0" w14:textId="64196FB3" w:rsidR="007E52D1" w:rsidRPr="00F51494" w:rsidRDefault="009F1102" w:rsidP="00147C8E">
            <w:pPr>
              <w:rPr>
                <w:rFonts w:ascii="NTPreCursivef" w:hAnsi="NTPreCursivef"/>
              </w:rPr>
            </w:pPr>
            <w:r>
              <w:rPr>
                <w:rFonts w:ascii="NTPreCursivef" w:hAnsi="NTPreCursivef"/>
              </w:rPr>
              <w:t xml:space="preserve">Take care, </w:t>
            </w:r>
            <w:r w:rsidR="00D07AEC">
              <w:rPr>
                <w:rFonts w:ascii="NTPreCursivef" w:hAnsi="NTPreCursivef"/>
              </w:rPr>
              <w:t xml:space="preserve"> </w:t>
            </w:r>
            <w:r w:rsidR="00D07AEC">
              <w:rPr>
                <w:rFonts w:ascii="NTPreCursivef" w:hAnsi="NTPreCursivef"/>
              </w:rPr>
              <w:br/>
            </w:r>
            <w:r w:rsidR="007E52D1" w:rsidRPr="00F51494">
              <w:rPr>
                <w:rFonts w:ascii="NTPreCursivef" w:hAnsi="NTPreCursivef"/>
              </w:rPr>
              <w:t xml:space="preserve">Miss </w:t>
            </w:r>
            <w:r w:rsidR="00147C8E">
              <w:rPr>
                <w:rFonts w:ascii="NTPreCursivef" w:hAnsi="NTPreCursivef"/>
              </w:rPr>
              <w:t>M</w:t>
            </w:r>
            <w:r w:rsidR="004F6F8E">
              <w:rPr>
                <w:rFonts w:ascii="NTPreCursivef" w:hAnsi="NTPreCursivef"/>
              </w:rPr>
              <w:t>oss</w:t>
            </w:r>
          </w:p>
        </w:tc>
      </w:tr>
      <w:tr w:rsidR="00D758C5" w14:paraId="2F826E5A" w14:textId="77777777" w:rsidTr="00EE3B60">
        <w:trPr>
          <w:trHeight w:val="841"/>
        </w:trPr>
        <w:tc>
          <w:tcPr>
            <w:tcW w:w="10796" w:type="dxa"/>
            <w:shd w:val="clear" w:color="auto" w:fill="FFFFFF"/>
          </w:tcPr>
          <w:p w14:paraId="54CFEEEE" w14:textId="7CDA491E" w:rsidR="00D758C5" w:rsidRPr="00F51494" w:rsidRDefault="00D758C5" w:rsidP="00F51494">
            <w:pPr>
              <w:rPr>
                <w:rFonts w:ascii="NTPreCursivefk" w:hAnsi="NTPreCursivefk"/>
                <w:u w:val="single"/>
              </w:rPr>
            </w:pPr>
            <w:r w:rsidRPr="00F51494">
              <w:rPr>
                <w:rFonts w:ascii="NTPreCursivefk" w:hAnsi="NTPreCursivefk"/>
                <w:u w:val="single"/>
              </w:rPr>
              <w:t>Tuesday</w:t>
            </w:r>
          </w:p>
          <w:p w14:paraId="480E0910" w14:textId="2F4C0EBD" w:rsidR="00A520C9" w:rsidRDefault="00CE0FAC" w:rsidP="00A520C9">
            <w:pPr>
              <w:rPr>
                <w:rFonts w:ascii="NTPreCursivefk" w:hAnsi="NTPreCursivefk"/>
                <w:color w:val="0070C0"/>
                <w:u w:val="single"/>
              </w:rPr>
            </w:pPr>
            <w:r>
              <w:rPr>
                <w:rFonts w:ascii="NTPreCursivefk" w:hAnsi="NTPreCursivefk"/>
                <w:color w:val="0070C0"/>
                <w:u w:val="single"/>
              </w:rPr>
              <w:t>9.00am – Spellings (for 15</w:t>
            </w:r>
            <w:r w:rsidR="00A520C9" w:rsidRPr="00A520C9">
              <w:rPr>
                <w:rFonts w:ascii="NTPreCursivefk" w:hAnsi="NTPreCursivefk"/>
                <w:color w:val="0070C0"/>
                <w:u w:val="single"/>
              </w:rPr>
              <w:t xml:space="preserve"> minutes)</w:t>
            </w:r>
          </w:p>
          <w:p w14:paraId="624161AA" w14:textId="58F7B0B1" w:rsidR="002C4B38" w:rsidRPr="002C4B38" w:rsidRDefault="002C4B38" w:rsidP="002C4B38">
            <w:pPr>
              <w:rPr>
                <w:rFonts w:ascii="NTPreCursivefk" w:hAnsi="NTPreCursivefk"/>
              </w:rPr>
            </w:pPr>
            <w:r w:rsidRPr="002C4B38">
              <w:rPr>
                <w:rFonts w:ascii="NTPreCursivefk" w:hAnsi="NTPreCursivefk"/>
              </w:rPr>
              <w:t>Using t</w:t>
            </w:r>
            <w:r w:rsidR="007E5F19">
              <w:rPr>
                <w:rFonts w:ascii="NTPreCursivefk" w:hAnsi="NTPreCursivefk"/>
              </w:rPr>
              <w:t>his format, can you practise these spellings please:</w:t>
            </w:r>
            <w:r w:rsidRPr="002C4B38">
              <w:rPr>
                <w:rFonts w:ascii="NTPreCursivefk" w:hAnsi="NTPreCursivefk"/>
              </w:rPr>
              <w:t xml:space="preserve"> </w:t>
            </w:r>
          </w:p>
          <w:p w14:paraId="2D87E832" w14:textId="739F3CD0" w:rsidR="00A520C9" w:rsidRDefault="00C41371" w:rsidP="00A520C9">
            <w:pPr>
              <w:rPr>
                <w:rFonts w:ascii="NTPreCursivefk" w:hAnsi="NTPreCursivefk"/>
                <w:color w:val="0070C0"/>
              </w:rPr>
            </w:pPr>
            <w:r>
              <w:rPr>
                <w:noProof/>
                <w:lang w:eastAsia="en-GB"/>
              </w:rPr>
              <w:drawing>
                <wp:inline distT="0" distB="0" distL="0" distR="0" wp14:anchorId="3EECF97D" wp14:editId="242C090D">
                  <wp:extent cx="4781550" cy="573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81550" cy="5734050"/>
                          </a:xfrm>
                          <a:prstGeom prst="rect">
                            <a:avLst/>
                          </a:prstGeom>
                        </pic:spPr>
                      </pic:pic>
                    </a:graphicData>
                  </a:graphic>
                </wp:inline>
              </w:drawing>
            </w:r>
          </w:p>
          <w:p w14:paraId="48640CFE" w14:textId="77777777" w:rsidR="00C41371" w:rsidRPr="00F51494" w:rsidRDefault="00C41371" w:rsidP="00A520C9">
            <w:pPr>
              <w:rPr>
                <w:rFonts w:ascii="NTPreCursivefk" w:hAnsi="NTPreCursivefk"/>
                <w:color w:val="0070C0"/>
              </w:rPr>
            </w:pPr>
          </w:p>
          <w:p w14:paraId="4B8524C9" w14:textId="1020E9B7" w:rsidR="00B71A25" w:rsidRDefault="002C4B38" w:rsidP="00A520C9">
            <w:pPr>
              <w:rPr>
                <w:rFonts w:ascii="NTPreCursivefk" w:hAnsi="NTPreCursivefk"/>
                <w:color w:val="0070C0"/>
                <w:u w:val="single"/>
              </w:rPr>
            </w:pPr>
            <w:r>
              <w:rPr>
                <w:rFonts w:ascii="NTPreCursivefk" w:hAnsi="NTPreCursivefk"/>
                <w:color w:val="0070C0"/>
                <w:u w:val="single"/>
              </w:rPr>
              <w:t xml:space="preserve">9.15am – Success for All/Literacy (for 60 </w:t>
            </w:r>
            <w:r w:rsidR="00C57BDF">
              <w:rPr>
                <w:rFonts w:ascii="NTPreCursivefk" w:hAnsi="NTPreCursivefk"/>
                <w:color w:val="0070C0"/>
                <w:u w:val="single"/>
              </w:rPr>
              <w:t>minutes).</w:t>
            </w:r>
          </w:p>
          <w:p w14:paraId="669A42C4" w14:textId="7C3461DC" w:rsidR="00BF0E30" w:rsidRDefault="00BF0E30" w:rsidP="00A520C9">
            <w:pPr>
              <w:rPr>
                <w:rFonts w:ascii="NTPreCursivefk" w:hAnsi="NTPreCursivefk"/>
              </w:rPr>
            </w:pPr>
            <w:r>
              <w:rPr>
                <w:rFonts w:ascii="NTPreCursivefk" w:hAnsi="NTPreCursivefk"/>
              </w:rPr>
              <w:t>Thinking back to what you have watched/read from George’s Marvellous Medicine and the Twits. Can you explain in writing what both of the stories are about? Do they have any similarities? Did the adults in the story behave like normal grown-ups? How? Were there clear goodies and baddies? Did the baddies get what they deserved? Does anyone get taught a lesson in the stories? Are the books funny/shocking/sad/frightening/naughty? Are the stories mostly description or do lots of things happen?</w:t>
            </w:r>
          </w:p>
          <w:p w14:paraId="009B361A" w14:textId="5D773C9D" w:rsidR="00AB5C84" w:rsidRDefault="00AB5C84" w:rsidP="00A520C9">
            <w:pPr>
              <w:rPr>
                <w:rFonts w:ascii="NTPreCursivefk" w:hAnsi="NTPreCursivefk"/>
              </w:rPr>
            </w:pPr>
          </w:p>
          <w:p w14:paraId="425D4394" w14:textId="0EF66354" w:rsidR="00AB5C84" w:rsidRDefault="00AB5C84" w:rsidP="00A520C9">
            <w:pPr>
              <w:rPr>
                <w:rFonts w:ascii="NTPreCursivefk" w:hAnsi="NTPreCursivefk"/>
              </w:rPr>
            </w:pPr>
          </w:p>
          <w:p w14:paraId="1D4D49D6" w14:textId="77777777" w:rsidR="00AB5C84" w:rsidRDefault="00AB5C84" w:rsidP="00A520C9">
            <w:pPr>
              <w:rPr>
                <w:rFonts w:ascii="NTPreCursivefk" w:hAnsi="NTPreCursivefk"/>
              </w:rPr>
            </w:pPr>
          </w:p>
          <w:p w14:paraId="79A0B285" w14:textId="77777777" w:rsidR="00BF0E30" w:rsidRPr="00C57BDF" w:rsidRDefault="00BF0E30" w:rsidP="00A520C9">
            <w:pPr>
              <w:rPr>
                <w:rFonts w:ascii="NTPreCursivefk" w:hAnsi="NTPreCursivefk"/>
              </w:rPr>
            </w:pPr>
          </w:p>
          <w:p w14:paraId="0864E32D" w14:textId="478A201F" w:rsidR="00A520C9" w:rsidRPr="00A520C9" w:rsidRDefault="002C4B38" w:rsidP="00A520C9">
            <w:pPr>
              <w:rPr>
                <w:rFonts w:ascii="NTPreCursivefk" w:hAnsi="NTPreCursivefk"/>
                <w:color w:val="0070C0"/>
                <w:u w:val="single"/>
              </w:rPr>
            </w:pPr>
            <w:r>
              <w:rPr>
                <w:rFonts w:ascii="NTPreCursivefk" w:hAnsi="NTPreCursivefk"/>
                <w:color w:val="0070C0"/>
                <w:u w:val="single"/>
              </w:rPr>
              <w:t>10.15am – Phonics</w:t>
            </w:r>
            <w:r w:rsidR="00A520C9" w:rsidRPr="00A520C9">
              <w:rPr>
                <w:rFonts w:ascii="NTPreCursivefk" w:hAnsi="NTPreCursivefk"/>
                <w:color w:val="0070C0"/>
                <w:u w:val="single"/>
              </w:rPr>
              <w:t xml:space="preserve"> (for 30 minutes)</w:t>
            </w:r>
          </w:p>
          <w:p w14:paraId="433A3F0D" w14:textId="5C42161F" w:rsidR="00A520C9" w:rsidRPr="002C4B38" w:rsidRDefault="000349A0" w:rsidP="00A520C9">
            <w:pPr>
              <w:rPr>
                <w:rFonts w:ascii="NTPreCursivefk" w:hAnsi="NTPreCursivefk"/>
              </w:rPr>
            </w:pPr>
            <w:r>
              <w:rPr>
                <w:rFonts w:ascii="NTPreCursivefk" w:hAnsi="NTPreCursivefk"/>
              </w:rPr>
              <w:t>Usin</w:t>
            </w:r>
            <w:r w:rsidR="00CC63DA">
              <w:rPr>
                <w:rFonts w:ascii="NTPreCursivefk" w:hAnsi="NTPreCursivefk"/>
              </w:rPr>
              <w:t>g the digraph ‘</w:t>
            </w:r>
            <w:r w:rsidR="007E5F19">
              <w:rPr>
                <w:rFonts w:ascii="NTPreCursivefk" w:hAnsi="NTPreCursivefk"/>
              </w:rPr>
              <w:t>ng</w:t>
            </w:r>
            <w:r w:rsidR="004127D8">
              <w:rPr>
                <w:rFonts w:ascii="NTPreCursivefk" w:hAnsi="NTPreCursivefk"/>
              </w:rPr>
              <w:t xml:space="preserve">’ </w:t>
            </w:r>
            <w:r w:rsidR="002C4B38" w:rsidRPr="002C4B38">
              <w:rPr>
                <w:rFonts w:ascii="NTPreCursivefk" w:hAnsi="NTPreCursivefk"/>
              </w:rPr>
              <w:t>can you find five words with this sound in? Can you place those words into sentences?</w:t>
            </w:r>
          </w:p>
          <w:p w14:paraId="374A182D" w14:textId="77777777" w:rsidR="002C4B38" w:rsidRPr="00F51494" w:rsidRDefault="002C4B38" w:rsidP="00A520C9">
            <w:pPr>
              <w:rPr>
                <w:rFonts w:ascii="NTPreCursivefk" w:hAnsi="NTPreCursivefk"/>
                <w:color w:val="0070C0"/>
              </w:rPr>
            </w:pPr>
          </w:p>
          <w:p w14:paraId="2C919F3B" w14:textId="09528420" w:rsidR="00A520C9" w:rsidRPr="00A520C9" w:rsidRDefault="00A520C9" w:rsidP="00A520C9">
            <w:pPr>
              <w:rPr>
                <w:rFonts w:ascii="NTPreCursivefk" w:hAnsi="NTPreCursivefk"/>
                <w:color w:val="0070C0"/>
                <w:u w:val="single"/>
              </w:rPr>
            </w:pPr>
            <w:r w:rsidRPr="00A520C9">
              <w:rPr>
                <w:rFonts w:ascii="NTPreCursivefk" w:hAnsi="NTPreCursivefk"/>
                <w:color w:val="0070C0"/>
                <w:u w:val="single"/>
              </w:rPr>
              <w:t>10.</w:t>
            </w:r>
            <w:r w:rsidR="002C4B38">
              <w:rPr>
                <w:rFonts w:ascii="NTPreCursivefk" w:hAnsi="NTPreCursivefk"/>
                <w:color w:val="0070C0"/>
                <w:u w:val="single"/>
              </w:rPr>
              <w:t>15 – Fit 15 (15 minutes)</w:t>
            </w:r>
            <w:r w:rsidRPr="00A520C9">
              <w:rPr>
                <w:rFonts w:ascii="NTPreCursivefk" w:hAnsi="NTPreCursivefk"/>
                <w:color w:val="0070C0"/>
                <w:u w:val="single"/>
              </w:rPr>
              <w:t xml:space="preserve"> </w:t>
            </w:r>
          </w:p>
          <w:p w14:paraId="73A6C194" w14:textId="66364982" w:rsidR="00594956" w:rsidRPr="002C4B38" w:rsidRDefault="00BE5E0D" w:rsidP="00F51494">
            <w:pPr>
              <w:rPr>
                <w:rFonts w:ascii="NTPreCursivefk" w:hAnsi="NTPreCursivefk"/>
              </w:rPr>
            </w:pPr>
            <w:r>
              <w:rPr>
                <w:rFonts w:ascii="NTPreCursivefk" w:hAnsi="NTPreCursivefk"/>
              </w:rPr>
              <w:t>It’s time to challenge yourself and make a new routine to go with your next set of timetables. I can’t wait to see what you come up with.</w:t>
            </w:r>
          </w:p>
          <w:p w14:paraId="3DA37C51" w14:textId="77777777" w:rsidR="002C4B38" w:rsidRDefault="002C4B38" w:rsidP="00F51494">
            <w:pPr>
              <w:rPr>
                <w:rFonts w:ascii="NTPreCursivefk" w:hAnsi="NTPreCursivefk"/>
                <w:color w:val="0070C0"/>
              </w:rPr>
            </w:pPr>
          </w:p>
          <w:p w14:paraId="6257B6B3" w14:textId="03C20904" w:rsidR="00C57BDF" w:rsidRDefault="002C4B38" w:rsidP="009846DA">
            <w:pPr>
              <w:rPr>
                <w:rFonts w:ascii="NTPreCursivefk" w:hAnsi="NTPreCursivefk"/>
                <w:color w:val="0070C0"/>
                <w:u w:val="single"/>
              </w:rPr>
            </w:pPr>
            <w:r w:rsidRPr="002C4B38">
              <w:rPr>
                <w:rFonts w:ascii="NTPreCursivefk" w:hAnsi="NTPreCursivefk"/>
                <w:color w:val="0070C0"/>
                <w:u w:val="single"/>
              </w:rPr>
              <w:t xml:space="preserve">11.00am – </w:t>
            </w:r>
            <w:proofErr w:type="gramStart"/>
            <w:r w:rsidRPr="002C4B38">
              <w:rPr>
                <w:rFonts w:ascii="NTPreCursivefk" w:hAnsi="NTPreCursivefk"/>
                <w:color w:val="0070C0"/>
                <w:u w:val="single"/>
              </w:rPr>
              <w:t xml:space="preserve">Maths </w:t>
            </w:r>
            <w:r w:rsidR="00594956" w:rsidRPr="002C4B38">
              <w:rPr>
                <w:rFonts w:ascii="NTPreCursivefk" w:hAnsi="NTPreCursivefk"/>
                <w:color w:val="0070C0"/>
                <w:u w:val="single"/>
              </w:rPr>
              <w:t xml:space="preserve"> (</w:t>
            </w:r>
            <w:proofErr w:type="gramEnd"/>
            <w:r w:rsidR="00AC5D26" w:rsidRPr="002C4B38">
              <w:rPr>
                <w:rFonts w:ascii="NTPreCursivefk" w:hAnsi="NTPreCursivefk"/>
                <w:color w:val="0070C0"/>
                <w:u w:val="single"/>
              </w:rPr>
              <w:t xml:space="preserve">up to </w:t>
            </w:r>
            <w:r w:rsidRPr="002C4B38">
              <w:rPr>
                <w:rFonts w:ascii="NTPreCursivefk" w:hAnsi="NTPreCursivefk"/>
                <w:color w:val="0070C0"/>
                <w:u w:val="single"/>
              </w:rPr>
              <w:t>60</w:t>
            </w:r>
            <w:r w:rsidR="00594956" w:rsidRPr="002C4B38">
              <w:rPr>
                <w:rFonts w:ascii="NTPreCursivefk" w:hAnsi="NTPreCursivefk"/>
                <w:color w:val="0070C0"/>
                <w:u w:val="single"/>
              </w:rPr>
              <w:t xml:space="preserve"> minutes)</w:t>
            </w:r>
            <w:r w:rsidR="00BD3305">
              <w:rPr>
                <w:rFonts w:ascii="NTPreCursivefk" w:hAnsi="NTPreCursivefk"/>
                <w:color w:val="0070C0"/>
                <w:u w:val="single"/>
              </w:rPr>
              <w:t>=</w:t>
            </w:r>
            <w:r w:rsidR="00667668">
              <w:rPr>
                <w:rFonts w:ascii="NTPreCursivefk" w:hAnsi="NTPreCursivefk"/>
                <w:color w:val="0070C0"/>
                <w:u w:val="single"/>
              </w:rPr>
              <w:t xml:space="preserve"> </w:t>
            </w:r>
            <w:r w:rsidR="004127D8">
              <w:rPr>
                <w:rFonts w:ascii="NTPreCursivefk" w:hAnsi="NTPreCursivefk"/>
                <w:color w:val="0070C0"/>
                <w:u w:val="single"/>
              </w:rPr>
              <w:t>All Groups!</w:t>
            </w:r>
          </w:p>
          <w:p w14:paraId="45E09A3F" w14:textId="56A363BE" w:rsidR="00BE5E0D" w:rsidRDefault="00BE5E0D" w:rsidP="009846DA">
            <w:r w:rsidRPr="00BE5E0D">
              <w:rPr>
                <w:rFonts w:ascii="NTPreCursivefk" w:hAnsi="NTPreCursivefk"/>
                <w:color w:val="0070C0"/>
              </w:rPr>
              <w:t xml:space="preserve">This week we are moving onto multiplication. </w:t>
            </w:r>
            <w:r>
              <w:rPr>
                <w:rFonts w:ascii="NTPreCursivefk" w:hAnsi="NTPreCursivefk"/>
                <w:color w:val="0070C0"/>
              </w:rPr>
              <w:t>Here is a video to support you to use bar modelling</w:t>
            </w:r>
            <w:r w:rsidR="00CA29E9">
              <w:rPr>
                <w:rFonts w:ascii="NTPreCursivefk" w:hAnsi="NTPreCursivefk"/>
                <w:color w:val="0070C0"/>
              </w:rPr>
              <w:t xml:space="preserve"> and part-part-whole models</w:t>
            </w:r>
            <w:r>
              <w:rPr>
                <w:rFonts w:ascii="NTPreCursivefk" w:hAnsi="NTPreCursivefk"/>
                <w:color w:val="0070C0"/>
              </w:rPr>
              <w:t xml:space="preserve">: </w:t>
            </w:r>
            <w:hyperlink r:id="rId8" w:history="1">
              <w:r>
                <w:rPr>
                  <w:rStyle w:val="Hyperlink"/>
                </w:rPr>
                <w:t>Multiplication using bar model Year 3 - YouTube</w:t>
              </w:r>
            </w:hyperlink>
            <w:r w:rsidR="00CA29E9">
              <w:t>.</w:t>
            </w:r>
          </w:p>
          <w:p w14:paraId="423B477A" w14:textId="77777777" w:rsidR="00BE5E0D" w:rsidRDefault="00BE5E0D" w:rsidP="009846DA"/>
          <w:p w14:paraId="7731FA7E" w14:textId="5F644B39" w:rsidR="00BE5E0D" w:rsidRDefault="00BE5E0D" w:rsidP="009846DA">
            <w:pPr>
              <w:rPr>
                <w:rFonts w:ascii="NTPreCursivefk" w:hAnsi="NTPreCursivefk"/>
                <w:color w:val="0070C0"/>
              </w:rPr>
            </w:pPr>
            <w:r>
              <w:rPr>
                <w:noProof/>
                <w:lang w:eastAsia="en-GB"/>
              </w:rPr>
              <w:drawing>
                <wp:inline distT="0" distB="0" distL="0" distR="0" wp14:anchorId="25A6A652" wp14:editId="7221782F">
                  <wp:extent cx="3086100" cy="16421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4841" cy="1646843"/>
                          </a:xfrm>
                          <a:prstGeom prst="rect">
                            <a:avLst/>
                          </a:prstGeom>
                        </pic:spPr>
                      </pic:pic>
                    </a:graphicData>
                  </a:graphic>
                </wp:inline>
              </w:drawing>
            </w:r>
          </w:p>
          <w:p w14:paraId="090C944B" w14:textId="77777777" w:rsidR="00BE5E0D" w:rsidRDefault="00BE5E0D" w:rsidP="009846DA">
            <w:pPr>
              <w:rPr>
                <w:rFonts w:ascii="NTPreCursivefk" w:hAnsi="NTPreCursivefk"/>
                <w:color w:val="0070C0"/>
              </w:rPr>
            </w:pPr>
          </w:p>
          <w:p w14:paraId="1F63D268" w14:textId="77777777" w:rsidR="00CA29E9" w:rsidRDefault="00BE5E0D" w:rsidP="008A0DE6">
            <w:pPr>
              <w:rPr>
                <w:rFonts w:ascii="NTPreCursivefk" w:hAnsi="NTPreCursivefk"/>
                <w:color w:val="0070C0"/>
              </w:rPr>
            </w:pPr>
            <w:r>
              <w:rPr>
                <w:noProof/>
                <w:lang w:eastAsia="en-GB"/>
              </w:rPr>
              <w:drawing>
                <wp:inline distT="0" distB="0" distL="0" distR="0" wp14:anchorId="11A899C8" wp14:editId="37F4C043">
                  <wp:extent cx="3057525" cy="17619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6006" cy="1772614"/>
                          </a:xfrm>
                          <a:prstGeom prst="rect">
                            <a:avLst/>
                          </a:prstGeom>
                        </pic:spPr>
                      </pic:pic>
                    </a:graphicData>
                  </a:graphic>
                </wp:inline>
              </w:drawing>
            </w:r>
          </w:p>
          <w:p w14:paraId="2C861DAF" w14:textId="77777777" w:rsidR="00CA29E9" w:rsidRDefault="00CA29E9" w:rsidP="008A0DE6">
            <w:pPr>
              <w:rPr>
                <w:rFonts w:ascii="NTPreCursivefk" w:hAnsi="NTPreCursivefk"/>
                <w:color w:val="0070C0"/>
              </w:rPr>
            </w:pPr>
          </w:p>
          <w:p w14:paraId="302D9692" w14:textId="57A3342F" w:rsidR="00CA29E9" w:rsidRDefault="00CA29E9" w:rsidP="008A0DE6">
            <w:pPr>
              <w:rPr>
                <w:rFonts w:ascii="NTPreCursivefk" w:hAnsi="NTPreCursivefk"/>
                <w:color w:val="0070C0"/>
              </w:rPr>
            </w:pPr>
            <w:r>
              <w:rPr>
                <w:rFonts w:ascii="NTPreCursivefk" w:hAnsi="NTPreCursivefk"/>
                <w:color w:val="0070C0"/>
              </w:rPr>
              <w:t xml:space="preserve">Can you complete these sums using the part-part-whole model and the </w:t>
            </w:r>
            <w:proofErr w:type="spellStart"/>
            <w:r>
              <w:rPr>
                <w:rFonts w:ascii="NTPreCursivefk" w:hAnsi="NTPreCursivefk"/>
                <w:color w:val="0070C0"/>
              </w:rPr>
              <w:t>barmodel</w:t>
            </w:r>
            <w:proofErr w:type="spellEnd"/>
            <w:r>
              <w:rPr>
                <w:rFonts w:ascii="NTPreCursivefk" w:hAnsi="NTPreCursivefk"/>
                <w:color w:val="0070C0"/>
              </w:rPr>
              <w:t>:</w:t>
            </w:r>
            <w:r>
              <w:rPr>
                <w:noProof/>
                <w:lang w:eastAsia="en-GB"/>
              </w:rPr>
              <w:drawing>
                <wp:inline distT="0" distB="0" distL="0" distR="0" wp14:anchorId="2B15D008" wp14:editId="0A25A1B6">
                  <wp:extent cx="3117273" cy="17716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4909" cy="1775990"/>
                          </a:xfrm>
                          <a:prstGeom prst="rect">
                            <a:avLst/>
                          </a:prstGeom>
                        </pic:spPr>
                      </pic:pic>
                    </a:graphicData>
                  </a:graphic>
                </wp:inline>
              </w:drawing>
            </w:r>
          </w:p>
          <w:p w14:paraId="21574F71" w14:textId="77777777" w:rsidR="00CA29E9" w:rsidRDefault="00CA29E9" w:rsidP="008A0DE6">
            <w:pPr>
              <w:rPr>
                <w:rFonts w:ascii="NTPreCursivefk" w:hAnsi="NTPreCursivefk"/>
                <w:color w:val="0070C0"/>
              </w:rPr>
            </w:pPr>
          </w:p>
          <w:p w14:paraId="57F1D342" w14:textId="391652B0" w:rsidR="00952703" w:rsidRDefault="00765224" w:rsidP="008A0DE6">
            <w:pPr>
              <w:rPr>
                <w:rFonts w:ascii="NTPreCursivefk" w:hAnsi="NTPreCursivefk"/>
                <w:b/>
                <w:color w:val="FF0000"/>
              </w:rPr>
            </w:pPr>
            <w:r w:rsidRPr="00667668">
              <w:rPr>
                <w:rFonts w:ascii="NTPreCursivefk" w:hAnsi="NTPreCursivefk"/>
                <w:b/>
                <w:color w:val="FF0000"/>
              </w:rPr>
              <w:t>Afternoon Activity –</w:t>
            </w:r>
            <w:r w:rsidR="00BF0E30">
              <w:rPr>
                <w:rFonts w:ascii="NTPreCursivefk" w:hAnsi="NTPreCursivefk"/>
                <w:b/>
                <w:color w:val="FF0000"/>
              </w:rPr>
              <w:t xml:space="preserve"> Science</w:t>
            </w:r>
          </w:p>
          <w:p w14:paraId="60A38961" w14:textId="347C3A96" w:rsidR="00BF0E30" w:rsidRPr="00BF0E30" w:rsidRDefault="00BF0E30" w:rsidP="008A0DE6">
            <w:pPr>
              <w:rPr>
                <w:rFonts w:ascii="NTPreCursivefk" w:hAnsi="NTPreCursivefk"/>
                <w:color w:val="FF0000"/>
              </w:rPr>
            </w:pPr>
            <w:r w:rsidRPr="00BF0E30">
              <w:rPr>
                <w:rFonts w:ascii="NTPreCursivefk" w:hAnsi="NTPreCursivefk"/>
                <w:color w:val="FF0000"/>
              </w:rPr>
              <w:t xml:space="preserve">This term we are looking at Rocks. Can you watch this video to support your </w:t>
            </w:r>
            <w:proofErr w:type="spellStart"/>
            <w:r w:rsidRPr="00BF0E30">
              <w:rPr>
                <w:rFonts w:ascii="NTPreCursivefk" w:hAnsi="NTPreCursivefk"/>
                <w:color w:val="FF0000"/>
              </w:rPr>
              <w:t>learning:</w:t>
            </w:r>
            <w:hyperlink r:id="rId12" w:history="1">
              <w:r w:rsidR="00BE5E0D">
                <w:rPr>
                  <w:rStyle w:val="Hyperlink"/>
                </w:rPr>
                <w:t>Rocks</w:t>
              </w:r>
              <w:proofErr w:type="spellEnd"/>
              <w:r w:rsidR="00BE5E0D">
                <w:rPr>
                  <w:rStyle w:val="Hyperlink"/>
                </w:rPr>
                <w:t xml:space="preserve"> for Kids - YouTube</w:t>
              </w:r>
            </w:hyperlink>
          </w:p>
          <w:p w14:paraId="13869C1E" w14:textId="286EE967" w:rsidR="00BF0E30" w:rsidRDefault="00BF0E30" w:rsidP="008A0DE6">
            <w:pPr>
              <w:rPr>
                <w:rFonts w:ascii="NTPreCursivefk" w:hAnsi="NTPreCursivefk"/>
                <w:color w:val="FF0000"/>
              </w:rPr>
            </w:pPr>
          </w:p>
          <w:p w14:paraId="41FCE87D" w14:textId="1E6FD59C" w:rsidR="00AB5C84" w:rsidRDefault="00AB5C84" w:rsidP="008A0DE6">
            <w:pPr>
              <w:rPr>
                <w:rFonts w:ascii="NTPreCursivefk" w:hAnsi="NTPreCursivefk"/>
                <w:color w:val="FF0000"/>
              </w:rPr>
            </w:pPr>
          </w:p>
          <w:p w14:paraId="43627F1D" w14:textId="34B35347" w:rsidR="00AB5C84" w:rsidRDefault="00AB5C84" w:rsidP="008A0DE6">
            <w:pPr>
              <w:rPr>
                <w:rFonts w:ascii="NTPreCursivefk" w:hAnsi="NTPreCursivefk"/>
                <w:color w:val="FF0000"/>
              </w:rPr>
            </w:pPr>
          </w:p>
          <w:p w14:paraId="5E8E992B" w14:textId="1F96E050" w:rsidR="00AB5C84" w:rsidRDefault="00AB5C84" w:rsidP="008A0DE6">
            <w:pPr>
              <w:rPr>
                <w:rFonts w:ascii="NTPreCursivefk" w:hAnsi="NTPreCursivefk"/>
                <w:color w:val="FF0000"/>
              </w:rPr>
            </w:pPr>
          </w:p>
          <w:p w14:paraId="7A2820CB" w14:textId="707F13BD" w:rsidR="00AB5C84" w:rsidRDefault="00AB5C84" w:rsidP="008A0DE6">
            <w:pPr>
              <w:rPr>
                <w:rFonts w:ascii="NTPreCursivefk" w:hAnsi="NTPreCursivefk"/>
                <w:color w:val="FF0000"/>
              </w:rPr>
            </w:pPr>
          </w:p>
          <w:p w14:paraId="56252D93" w14:textId="6B523A3D" w:rsidR="00AB5C84" w:rsidRDefault="00AB5C84" w:rsidP="008A0DE6">
            <w:pPr>
              <w:rPr>
                <w:rFonts w:ascii="NTPreCursivefk" w:hAnsi="NTPreCursivefk"/>
                <w:color w:val="FF0000"/>
              </w:rPr>
            </w:pPr>
          </w:p>
          <w:p w14:paraId="4C912E32" w14:textId="78A60DB3" w:rsidR="00AB5C84" w:rsidRDefault="00AB5C84" w:rsidP="008A0DE6">
            <w:pPr>
              <w:rPr>
                <w:rFonts w:ascii="NTPreCursivefk" w:hAnsi="NTPreCursivefk"/>
                <w:color w:val="FF0000"/>
              </w:rPr>
            </w:pPr>
          </w:p>
          <w:p w14:paraId="15688E8E" w14:textId="77777777" w:rsidR="00AB5C84" w:rsidRPr="00BF0E30" w:rsidRDefault="00AB5C84" w:rsidP="008A0DE6">
            <w:pPr>
              <w:rPr>
                <w:rFonts w:ascii="NTPreCursivefk" w:hAnsi="NTPreCursivefk"/>
                <w:color w:val="FF0000"/>
              </w:rPr>
            </w:pPr>
          </w:p>
          <w:p w14:paraId="2E1FD6F5" w14:textId="572F808E" w:rsidR="00BF0E30" w:rsidRPr="00BF0E30" w:rsidRDefault="00BF0E30" w:rsidP="008A0DE6">
            <w:pPr>
              <w:rPr>
                <w:rFonts w:ascii="NTPreCursivefk" w:hAnsi="NTPreCursivefk"/>
                <w:color w:val="FF0000"/>
              </w:rPr>
            </w:pPr>
            <w:r w:rsidRPr="00BF0E30">
              <w:rPr>
                <w:rFonts w:ascii="NTPreCursivefk" w:hAnsi="NTPreCursivefk"/>
                <w:color w:val="FF0000"/>
              </w:rPr>
              <w:t>Using the information from the video can you complete this worksheet please:</w:t>
            </w:r>
          </w:p>
          <w:p w14:paraId="00638C26" w14:textId="2F34E3A1" w:rsidR="00C57BDF" w:rsidRDefault="00BF0E30" w:rsidP="008A0DE6">
            <w:pPr>
              <w:rPr>
                <w:rFonts w:ascii="NTPreCursivefk" w:hAnsi="NTPreCursivefk"/>
                <w:b/>
                <w:color w:val="FF0000"/>
              </w:rPr>
            </w:pPr>
            <w:r>
              <w:rPr>
                <w:noProof/>
                <w:lang w:eastAsia="en-GB"/>
              </w:rPr>
              <w:lastRenderedPageBreak/>
              <w:drawing>
                <wp:inline distT="0" distB="0" distL="0" distR="0" wp14:anchorId="1B0D6F3B" wp14:editId="3181B564">
                  <wp:extent cx="6048375" cy="39628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54353" cy="3966722"/>
                          </a:xfrm>
                          <a:prstGeom prst="rect">
                            <a:avLst/>
                          </a:prstGeom>
                        </pic:spPr>
                      </pic:pic>
                    </a:graphicData>
                  </a:graphic>
                </wp:inline>
              </w:drawing>
            </w:r>
          </w:p>
          <w:p w14:paraId="58D70CEB" w14:textId="58189106" w:rsidR="00952703" w:rsidRDefault="00952703" w:rsidP="008A0DE6">
            <w:pPr>
              <w:rPr>
                <w:rFonts w:ascii="NTPreCursivefk" w:hAnsi="NTPreCursivefk"/>
                <w:b/>
                <w:color w:val="FF0000"/>
              </w:rPr>
            </w:pPr>
          </w:p>
          <w:p w14:paraId="3ECEE7B3" w14:textId="77777777" w:rsidR="00C57BDF" w:rsidRDefault="00C57BDF" w:rsidP="008A0DE6">
            <w:pPr>
              <w:rPr>
                <w:rFonts w:ascii="NTPreCursivefk" w:hAnsi="NTPreCursivefk"/>
                <w:b/>
                <w:color w:val="FF0000"/>
              </w:rPr>
            </w:pPr>
          </w:p>
          <w:p w14:paraId="1BBFFE10" w14:textId="3DC1F3CD" w:rsidR="00952703" w:rsidRPr="00EE3B60" w:rsidRDefault="00952703" w:rsidP="008A0DE6">
            <w:pPr>
              <w:rPr>
                <w:rFonts w:ascii="NTPreCursivefk" w:hAnsi="NTPreCursivefk"/>
                <w:b/>
                <w:color w:val="FF0000"/>
              </w:rPr>
            </w:pPr>
          </w:p>
        </w:tc>
      </w:tr>
      <w:tr w:rsidR="00D758C5" w14:paraId="11A1C31D" w14:textId="77777777" w:rsidTr="009E3A45">
        <w:trPr>
          <w:trHeight w:val="2034"/>
        </w:trPr>
        <w:tc>
          <w:tcPr>
            <w:tcW w:w="10796" w:type="dxa"/>
            <w:shd w:val="clear" w:color="auto" w:fill="FFFFFF"/>
          </w:tcPr>
          <w:p w14:paraId="39D03190" w14:textId="79593FB1" w:rsidR="00D758C5" w:rsidRPr="00F51494" w:rsidRDefault="00D758C5" w:rsidP="00F51494">
            <w:pPr>
              <w:rPr>
                <w:rFonts w:ascii="NTPreCursivefk" w:hAnsi="NTPreCursivefk"/>
                <w:u w:val="single"/>
              </w:rPr>
            </w:pPr>
            <w:r w:rsidRPr="00F51494">
              <w:rPr>
                <w:rFonts w:ascii="NTPreCursivefk" w:hAnsi="NTPreCursivefk"/>
                <w:u w:val="single"/>
              </w:rPr>
              <w:lastRenderedPageBreak/>
              <w:t>Wednesday</w:t>
            </w:r>
          </w:p>
          <w:p w14:paraId="030A2401" w14:textId="5E333150" w:rsidR="00A520C9" w:rsidRPr="00A520C9" w:rsidRDefault="00300DF7" w:rsidP="00A520C9">
            <w:pPr>
              <w:rPr>
                <w:rFonts w:ascii="NTPreCursivefk" w:hAnsi="NTPreCursivefk"/>
                <w:color w:val="0070C0"/>
                <w:u w:val="single"/>
              </w:rPr>
            </w:pPr>
            <w:r>
              <w:rPr>
                <w:rFonts w:ascii="NTPreCursivefk" w:hAnsi="NTPreCursivefk"/>
                <w:color w:val="0070C0"/>
                <w:u w:val="single"/>
              </w:rPr>
              <w:t xml:space="preserve">9.00am – </w:t>
            </w:r>
            <w:r w:rsidR="00DE5BA2">
              <w:rPr>
                <w:rFonts w:ascii="NTPreCursivefk" w:hAnsi="NTPreCursivefk"/>
                <w:color w:val="0070C0"/>
                <w:u w:val="single"/>
              </w:rPr>
              <w:t>Bedrock</w:t>
            </w:r>
            <w:r w:rsidR="00A520C9" w:rsidRPr="00A520C9">
              <w:rPr>
                <w:rFonts w:ascii="NTPreCursivefk" w:hAnsi="NTPreCursivefk"/>
                <w:color w:val="0070C0"/>
                <w:u w:val="single"/>
              </w:rPr>
              <w:t xml:space="preserve"> (for 30 minutes)</w:t>
            </w:r>
          </w:p>
          <w:p w14:paraId="6780C487" w14:textId="24005A66" w:rsidR="005B0662" w:rsidRPr="005B0662" w:rsidRDefault="00DE5BA2" w:rsidP="00A520C9">
            <w:pPr>
              <w:rPr>
                <w:rFonts w:ascii="NTPreCursivefk" w:hAnsi="NTPreCursivefk"/>
              </w:rPr>
            </w:pPr>
            <w:r w:rsidRPr="005B0662">
              <w:rPr>
                <w:rFonts w:ascii="NTPreCursivefk" w:hAnsi="NTPreCursivefk"/>
              </w:rPr>
              <w:t>Using your login details can you compl</w:t>
            </w:r>
            <w:r w:rsidR="005B0662" w:rsidRPr="005B0662">
              <w:rPr>
                <w:rFonts w:ascii="NTPreCursivefk" w:hAnsi="NTPreCursivefk"/>
              </w:rPr>
              <w:t xml:space="preserve">ete one lesson with 70% or </w:t>
            </w:r>
            <w:proofErr w:type="gramStart"/>
            <w:r w:rsidR="005B0662" w:rsidRPr="005B0662">
              <w:rPr>
                <w:rFonts w:ascii="NTPreCursivefk" w:hAnsi="NTPreCursivefk"/>
              </w:rPr>
              <w:t>over.</w:t>
            </w:r>
            <w:proofErr w:type="gramEnd"/>
          </w:p>
          <w:p w14:paraId="6CF7BAC1" w14:textId="77777777" w:rsidR="00DE5BA2" w:rsidRPr="00F51494" w:rsidRDefault="00DE5BA2" w:rsidP="00A520C9">
            <w:pPr>
              <w:rPr>
                <w:rFonts w:ascii="NTPreCursivefk" w:hAnsi="NTPreCursivefk"/>
                <w:color w:val="0070C0"/>
              </w:rPr>
            </w:pPr>
          </w:p>
          <w:p w14:paraId="5BC50789" w14:textId="4165A2FD" w:rsidR="00A520C9" w:rsidRDefault="00DE5BA2" w:rsidP="00A520C9">
            <w:pPr>
              <w:rPr>
                <w:rFonts w:ascii="NTPreCursivefk" w:hAnsi="NTPreCursivefk"/>
                <w:color w:val="0070C0"/>
                <w:u w:val="single"/>
              </w:rPr>
            </w:pPr>
            <w:r>
              <w:rPr>
                <w:rFonts w:ascii="NTPreCursivefk" w:hAnsi="NTPreCursivefk"/>
                <w:color w:val="0070C0"/>
                <w:u w:val="single"/>
              </w:rPr>
              <w:t>9.30am – Success for All/Literacy (for 60</w:t>
            </w:r>
            <w:r w:rsidR="00A520C9" w:rsidRPr="00A520C9">
              <w:rPr>
                <w:rFonts w:ascii="NTPreCursivefk" w:hAnsi="NTPreCursivefk"/>
                <w:color w:val="0070C0"/>
                <w:u w:val="single"/>
              </w:rPr>
              <w:t xml:space="preserve"> minutes)</w:t>
            </w:r>
          </w:p>
          <w:p w14:paraId="707CA881" w14:textId="70844A7A" w:rsidR="00765224" w:rsidRDefault="00CA29E9" w:rsidP="00A520C9">
            <w:pPr>
              <w:rPr>
                <w:rFonts w:ascii="NTPreCursive" w:hAnsi="NTPreCursive"/>
              </w:rPr>
            </w:pPr>
            <w:r>
              <w:rPr>
                <w:rFonts w:ascii="NTPreCursivefk" w:hAnsi="NTPreCursivefk"/>
              </w:rPr>
              <w:t xml:space="preserve">Today, we are looking at James and the Giant Peach – here is the online readable version: </w:t>
            </w:r>
            <w:hyperlink r:id="rId14" w:history="1">
              <w:r>
                <w:rPr>
                  <w:rStyle w:val="Hyperlink"/>
                </w:rPr>
                <w:t>James and the Giant Peach (books-</w:t>
              </w:r>
              <w:proofErr w:type="spellStart"/>
              <w:r>
                <w:rPr>
                  <w:rStyle w:val="Hyperlink"/>
                </w:rPr>
                <w:t>library.online</w:t>
              </w:r>
              <w:proofErr w:type="spellEnd"/>
              <w:r>
                <w:rPr>
                  <w:rStyle w:val="Hyperlink"/>
                </w:rPr>
                <w:t>)</w:t>
              </w:r>
            </w:hyperlink>
            <w:r>
              <w:t xml:space="preserve"> </w:t>
            </w:r>
            <w:r w:rsidR="00791DA1">
              <w:rPr>
                <w:rFonts w:ascii="NTPreCursive" w:hAnsi="NTPreCursive"/>
              </w:rPr>
              <w:t>Read to the end of page 17, c</w:t>
            </w:r>
            <w:r w:rsidRPr="00CA29E9">
              <w:rPr>
                <w:rFonts w:ascii="NTPreCursive" w:hAnsi="NTPreCursive"/>
              </w:rPr>
              <w:t>an you explain in writing some of the similarities</w:t>
            </w:r>
            <w:r w:rsidR="00791DA1">
              <w:rPr>
                <w:rFonts w:ascii="NTPreCursive" w:hAnsi="NTPreCursive"/>
              </w:rPr>
              <w:t xml:space="preserve"> and differences</w:t>
            </w:r>
            <w:r w:rsidRPr="00CA29E9">
              <w:rPr>
                <w:rFonts w:ascii="NTPreCursive" w:hAnsi="NTPreCursive"/>
              </w:rPr>
              <w:t xml:space="preserve"> between this story and The Twits?</w:t>
            </w:r>
            <w:r>
              <w:rPr>
                <w:rFonts w:ascii="NTPreCursive" w:hAnsi="NTPreCursive"/>
              </w:rPr>
              <w:t xml:space="preserve"> </w:t>
            </w:r>
          </w:p>
          <w:p w14:paraId="1E2A280D" w14:textId="3CD691AD" w:rsidR="00791DA1" w:rsidRDefault="00791DA1" w:rsidP="00A520C9">
            <w:pPr>
              <w:rPr>
                <w:rFonts w:ascii="NTPreCursivefk" w:hAnsi="NTPreCursivefk"/>
              </w:rPr>
            </w:pPr>
            <w:r>
              <w:rPr>
                <w:rFonts w:ascii="NTPreCursive" w:hAnsi="NTPreCursive"/>
              </w:rPr>
              <w:t>Can you read from page 42-49 of George’s Marvellous Medicine? Why do you think Roald Dahl says that Grandma was like a piece of elastic when she started to grow? How did Roald Dahl explain why did Grandma stop swelling up? Do you expect Roald Dahl to make his characters do the most obvious or sensible thing? Explain your answer and give an example to show what you mean?</w:t>
            </w:r>
          </w:p>
          <w:p w14:paraId="33C8E28C" w14:textId="77777777" w:rsidR="00765224" w:rsidRDefault="00765224" w:rsidP="00A520C9">
            <w:pPr>
              <w:rPr>
                <w:rFonts w:ascii="NTPreCursivefk" w:hAnsi="NTPreCursivefk"/>
              </w:rPr>
            </w:pPr>
          </w:p>
          <w:p w14:paraId="4D4DCF20" w14:textId="62A7B59F" w:rsidR="00A520C9" w:rsidRPr="00A520C9" w:rsidRDefault="00A520C9" w:rsidP="00A520C9">
            <w:pPr>
              <w:rPr>
                <w:rFonts w:ascii="NTPreCursivefk" w:hAnsi="NTPreCursivefk"/>
                <w:color w:val="0070C0"/>
                <w:u w:val="single"/>
              </w:rPr>
            </w:pPr>
            <w:r w:rsidRPr="00A520C9">
              <w:rPr>
                <w:rFonts w:ascii="NTPreCursivefk" w:hAnsi="NTPreCursivefk"/>
                <w:color w:val="0070C0"/>
                <w:u w:val="single"/>
              </w:rPr>
              <w:t xml:space="preserve">10.30am – Reading (for 20 minutes) </w:t>
            </w:r>
          </w:p>
          <w:p w14:paraId="3D0FEA5F" w14:textId="77777777" w:rsidR="00A520C9" w:rsidRPr="00F51494" w:rsidRDefault="00A520C9" w:rsidP="00A520C9">
            <w:pPr>
              <w:rPr>
                <w:rFonts w:ascii="NTPreCursivefk" w:hAnsi="NTPreCursivefk"/>
                <w:color w:val="0070C0"/>
              </w:rPr>
            </w:pPr>
            <w:r w:rsidRPr="00F51494">
              <w:rPr>
                <w:rFonts w:ascii="NTPreCursivefk" w:hAnsi="NTPreCursivefk"/>
                <w:color w:val="0070C0"/>
              </w:rPr>
              <w:t>Choose a book to read and enjoy.</w:t>
            </w:r>
          </w:p>
          <w:p w14:paraId="269F1FFF" w14:textId="774C3DAC" w:rsidR="00A520C9" w:rsidRPr="00275144" w:rsidRDefault="00A520C9" w:rsidP="00A520C9">
            <w:pPr>
              <w:rPr>
                <w:rFonts w:ascii="NTPreCursivefk" w:hAnsi="NTPreCursivefk"/>
              </w:rPr>
            </w:pPr>
            <w:r w:rsidRPr="00275144">
              <w:rPr>
                <w:rFonts w:ascii="NTPreCursivefk" w:hAnsi="NTPreCursivefk"/>
              </w:rPr>
              <w:t xml:space="preserve">Use the phonics you know to sound out the words. Don’t forget to try and spot the digraphs and tricky words. </w:t>
            </w:r>
          </w:p>
          <w:p w14:paraId="66CD7D70" w14:textId="12EF8858" w:rsidR="00BF6C34" w:rsidRPr="00275144" w:rsidRDefault="00BF6C34" w:rsidP="00BF6C34">
            <w:pPr>
              <w:rPr>
                <w:rFonts w:ascii="NTPreCursivefk" w:hAnsi="NTPreCursivefk"/>
              </w:rPr>
            </w:pPr>
            <w:r w:rsidRPr="00275144">
              <w:rPr>
                <w:rFonts w:ascii="NTPreCursivefk" w:hAnsi="NTPreCursivefk"/>
              </w:rPr>
              <w:t xml:space="preserve">Talk about what happened in the book and ask/answer up to 3 questions with </w:t>
            </w:r>
            <w:proofErr w:type="gramStart"/>
            <w:r w:rsidRPr="00275144">
              <w:rPr>
                <w:rFonts w:ascii="NTPreCursivefk" w:hAnsi="NTPreCursivefk"/>
              </w:rPr>
              <w:t>your</w:t>
            </w:r>
            <w:proofErr w:type="gramEnd"/>
            <w:r w:rsidRPr="00275144">
              <w:rPr>
                <w:rFonts w:ascii="NTPreCursivefk" w:hAnsi="NTPreCursivefk"/>
              </w:rPr>
              <w:t xml:space="preserve"> grown up.  </w:t>
            </w:r>
          </w:p>
          <w:p w14:paraId="7AED4E62" w14:textId="77777777" w:rsidR="00A520C9" w:rsidRPr="00275144" w:rsidRDefault="00A520C9" w:rsidP="00A520C9">
            <w:pPr>
              <w:rPr>
                <w:rFonts w:ascii="NTPreCursivefk" w:hAnsi="NTPreCursivefk"/>
              </w:rPr>
            </w:pPr>
            <w:r w:rsidRPr="00275144">
              <w:rPr>
                <w:rFonts w:ascii="NTPreCursivefk" w:hAnsi="NTPreCursivefk"/>
              </w:rPr>
              <w:t xml:space="preserve">If you don’t have many books, sign up to Oxford Owl to read an e-book. </w:t>
            </w:r>
          </w:p>
          <w:p w14:paraId="7CE4FA09" w14:textId="77777777" w:rsidR="00A520C9" w:rsidRDefault="00AB5C84" w:rsidP="00A520C9">
            <w:pPr>
              <w:rPr>
                <w:rFonts w:ascii="NTPreCursivefk" w:hAnsi="NTPreCursivefk"/>
                <w:color w:val="0070C0"/>
              </w:rPr>
            </w:pPr>
            <w:hyperlink r:id="rId15" w:history="1">
              <w:r w:rsidR="00A520C9" w:rsidRPr="00F51494">
                <w:rPr>
                  <w:rStyle w:val="Hyperlink"/>
                  <w:rFonts w:ascii="NTPreCursivefk" w:hAnsi="NTPreCursivefk"/>
                  <w:color w:val="0070C0"/>
                </w:rPr>
                <w:t>https://home.oxfordowl.co.uk/</w:t>
              </w:r>
            </w:hyperlink>
            <w:r w:rsidR="00A520C9" w:rsidRPr="00F51494">
              <w:rPr>
                <w:rFonts w:ascii="NTPreCursivefk" w:hAnsi="NTPreCursivefk"/>
                <w:color w:val="0070C0"/>
              </w:rPr>
              <w:t xml:space="preserve"> </w:t>
            </w:r>
          </w:p>
          <w:p w14:paraId="5DBF6592" w14:textId="77777777" w:rsidR="006515F4" w:rsidRDefault="006515F4" w:rsidP="00A520C9">
            <w:pPr>
              <w:rPr>
                <w:rFonts w:ascii="NTPreCursivefk" w:hAnsi="NTPreCursivefk"/>
                <w:color w:val="0070C0"/>
              </w:rPr>
            </w:pPr>
          </w:p>
          <w:p w14:paraId="13532809" w14:textId="12957371" w:rsidR="00F75631" w:rsidRDefault="00DE5BA2" w:rsidP="00F51494">
            <w:pPr>
              <w:rPr>
                <w:rFonts w:ascii="NTPreCursivefk" w:hAnsi="NTPreCursivefk"/>
                <w:color w:val="0070C0"/>
                <w:u w:val="single"/>
              </w:rPr>
            </w:pPr>
            <w:r>
              <w:rPr>
                <w:rFonts w:ascii="NTPreCursivefk" w:hAnsi="NTPreCursivefk"/>
                <w:color w:val="0070C0"/>
                <w:u w:val="single"/>
              </w:rPr>
              <w:t>10.50am – Maths (up to 30</w:t>
            </w:r>
            <w:r w:rsidR="00AC5D26" w:rsidRPr="00750B09">
              <w:rPr>
                <w:rFonts w:ascii="NTPreCursivefk" w:hAnsi="NTPreCursivefk"/>
                <w:color w:val="0070C0"/>
                <w:u w:val="single"/>
              </w:rPr>
              <w:t xml:space="preserve"> minutes)</w:t>
            </w:r>
            <w:r w:rsidR="00EE3B60">
              <w:rPr>
                <w:rFonts w:ascii="NTPreCursivefk" w:hAnsi="NTPreCursivefk"/>
                <w:color w:val="0070C0"/>
                <w:u w:val="single"/>
              </w:rPr>
              <w:t xml:space="preserve"> –</w:t>
            </w:r>
            <w:r w:rsidR="00BD55D4">
              <w:rPr>
                <w:rFonts w:ascii="NTPreCursivefk" w:hAnsi="NTPreCursivefk"/>
                <w:color w:val="0070C0"/>
                <w:u w:val="single"/>
              </w:rPr>
              <w:t xml:space="preserve"> All Groups!</w:t>
            </w:r>
          </w:p>
          <w:p w14:paraId="0A7A6FC0" w14:textId="4A41EC6D" w:rsidR="00791DA1" w:rsidRPr="00791DA1" w:rsidRDefault="00791DA1" w:rsidP="00F51494">
            <w:pPr>
              <w:rPr>
                <w:rFonts w:ascii="NTPreCursivefk" w:hAnsi="NTPreCursivefk"/>
                <w:color w:val="0070C0"/>
              </w:rPr>
            </w:pPr>
            <w:r w:rsidRPr="00791DA1">
              <w:rPr>
                <w:rFonts w:ascii="NTPreCursivefk" w:hAnsi="NTPreCursivefk"/>
                <w:color w:val="0070C0"/>
              </w:rPr>
              <w:t>Continuing with using bar modelling and part-part-whole models can you answer the questions on this slide?</w:t>
            </w:r>
          </w:p>
          <w:p w14:paraId="2FA1FBA0" w14:textId="2817FD9C" w:rsidR="00F75631" w:rsidRDefault="00791DA1" w:rsidP="00F51494">
            <w:pPr>
              <w:rPr>
                <w:rFonts w:ascii="NTPreCursivefk" w:hAnsi="NTPreCursivefk"/>
                <w:color w:val="00B050"/>
              </w:rPr>
            </w:pPr>
            <w:r>
              <w:rPr>
                <w:noProof/>
                <w:lang w:eastAsia="en-GB"/>
              </w:rPr>
              <w:drawing>
                <wp:inline distT="0" distB="0" distL="0" distR="0" wp14:anchorId="3B691666" wp14:editId="266149F0">
                  <wp:extent cx="4350725" cy="2466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6910" cy="2470482"/>
                          </a:xfrm>
                          <a:prstGeom prst="rect">
                            <a:avLst/>
                          </a:prstGeom>
                        </pic:spPr>
                      </pic:pic>
                    </a:graphicData>
                  </a:graphic>
                </wp:inline>
              </w:drawing>
            </w:r>
          </w:p>
          <w:p w14:paraId="681E91BA" w14:textId="77777777" w:rsidR="00E56B8D" w:rsidRDefault="00E56B8D" w:rsidP="00F51494">
            <w:pPr>
              <w:rPr>
                <w:rFonts w:ascii="NTPreCursivefk" w:hAnsi="NTPreCursivefk"/>
                <w:color w:val="00B050"/>
              </w:rPr>
            </w:pPr>
          </w:p>
          <w:p w14:paraId="5E17F82C" w14:textId="06930AFE" w:rsidR="00791DA1" w:rsidRDefault="00E56B8D" w:rsidP="00F51494">
            <w:pPr>
              <w:rPr>
                <w:rFonts w:ascii="NTPreCursivefk" w:hAnsi="NTPreCursivefk"/>
                <w:color w:val="00B050"/>
              </w:rPr>
            </w:pPr>
            <w:r>
              <w:rPr>
                <w:rFonts w:ascii="NTPreCursivefk" w:hAnsi="NTPreCursivefk"/>
                <w:color w:val="00B050"/>
              </w:rPr>
              <w:t>Can you write a multiplication story and answer the number sentence please?</w:t>
            </w:r>
          </w:p>
          <w:p w14:paraId="5FF94A4D" w14:textId="21C1B0B8" w:rsidR="00E56B8D" w:rsidRDefault="00E56B8D" w:rsidP="00F51494">
            <w:pPr>
              <w:rPr>
                <w:rFonts w:ascii="NTPreCursivefk" w:hAnsi="NTPreCursivefk"/>
                <w:color w:val="00B050"/>
              </w:rPr>
            </w:pPr>
            <w:r>
              <w:rPr>
                <w:noProof/>
                <w:lang w:eastAsia="en-GB"/>
              </w:rPr>
              <w:drawing>
                <wp:inline distT="0" distB="0" distL="0" distR="0" wp14:anchorId="1EA5539E" wp14:editId="0AE757C3">
                  <wp:extent cx="4322617" cy="24384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2344" cy="2443887"/>
                          </a:xfrm>
                          <a:prstGeom prst="rect">
                            <a:avLst/>
                          </a:prstGeom>
                        </pic:spPr>
                      </pic:pic>
                    </a:graphicData>
                  </a:graphic>
                </wp:inline>
              </w:drawing>
            </w:r>
          </w:p>
          <w:p w14:paraId="521964A0" w14:textId="77777777" w:rsidR="00E56B8D" w:rsidRDefault="00E56B8D" w:rsidP="00F51494">
            <w:pPr>
              <w:rPr>
                <w:rFonts w:ascii="NTPreCursivefk" w:hAnsi="NTPreCursivefk"/>
                <w:color w:val="00B050"/>
              </w:rPr>
            </w:pPr>
          </w:p>
          <w:p w14:paraId="139401EA" w14:textId="5ED780B8" w:rsidR="00E56B8D" w:rsidRDefault="00E56B8D" w:rsidP="00F51494">
            <w:pPr>
              <w:rPr>
                <w:rFonts w:ascii="NTPreCursivefk" w:hAnsi="NTPreCursivefk"/>
                <w:color w:val="00B050"/>
              </w:rPr>
            </w:pPr>
            <w:r>
              <w:rPr>
                <w:noProof/>
                <w:lang w:eastAsia="en-GB"/>
              </w:rPr>
              <w:drawing>
                <wp:inline distT="0" distB="0" distL="0" distR="0" wp14:anchorId="0C720629" wp14:editId="0388C25A">
                  <wp:extent cx="3978247" cy="210502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6154" cy="2109209"/>
                          </a:xfrm>
                          <a:prstGeom prst="rect">
                            <a:avLst/>
                          </a:prstGeom>
                        </pic:spPr>
                      </pic:pic>
                    </a:graphicData>
                  </a:graphic>
                </wp:inline>
              </w:drawing>
            </w:r>
          </w:p>
          <w:p w14:paraId="3094A920" w14:textId="77777777" w:rsidR="00E56B8D" w:rsidRPr="008D7E1B" w:rsidRDefault="00E56B8D" w:rsidP="00F51494">
            <w:pPr>
              <w:rPr>
                <w:rFonts w:ascii="NTPreCursivefk" w:hAnsi="NTPreCursivefk"/>
                <w:color w:val="00B050"/>
              </w:rPr>
            </w:pPr>
          </w:p>
          <w:p w14:paraId="6D552A7F" w14:textId="0E5E8604" w:rsidR="00DE5BA2" w:rsidRPr="00EB1FC0" w:rsidRDefault="00790A85" w:rsidP="00F51494">
            <w:pPr>
              <w:rPr>
                <w:rFonts w:ascii="NTPreCursivefk" w:hAnsi="NTPreCursivefk"/>
                <w:color w:val="0070C0"/>
                <w:u w:val="single"/>
              </w:rPr>
            </w:pPr>
            <w:r w:rsidRPr="00EB1FC0">
              <w:rPr>
                <w:rFonts w:ascii="NTPreCursivefk" w:hAnsi="NTPreCursivefk"/>
                <w:color w:val="0070C0"/>
                <w:u w:val="single"/>
              </w:rPr>
              <w:t>11.20am</w:t>
            </w:r>
            <w:r w:rsidR="00EB1FC0" w:rsidRPr="00EB1FC0">
              <w:rPr>
                <w:rFonts w:ascii="NTPreCursivefk" w:hAnsi="NTPreCursivefk"/>
                <w:color w:val="0070C0"/>
                <w:u w:val="single"/>
              </w:rPr>
              <w:t xml:space="preserve">- Number </w:t>
            </w:r>
            <w:proofErr w:type="spellStart"/>
            <w:r w:rsidR="00EB1FC0" w:rsidRPr="00EB1FC0">
              <w:rPr>
                <w:rFonts w:ascii="NTPreCursivefk" w:hAnsi="NTPreCursivefk"/>
                <w:color w:val="0070C0"/>
                <w:u w:val="single"/>
              </w:rPr>
              <w:t>Logik</w:t>
            </w:r>
            <w:proofErr w:type="spellEnd"/>
            <w:r w:rsidR="00EB1FC0" w:rsidRPr="00EB1FC0">
              <w:rPr>
                <w:rFonts w:ascii="NTPreCursivefk" w:hAnsi="NTPreCursivefk"/>
                <w:color w:val="0070C0"/>
                <w:u w:val="single"/>
              </w:rPr>
              <w:t xml:space="preserve"> (up to 30 minutes)</w:t>
            </w:r>
          </w:p>
          <w:p w14:paraId="3899C9A8" w14:textId="104F2383" w:rsidR="0021368E" w:rsidRPr="00F75631" w:rsidRDefault="00EB1FC0" w:rsidP="00F51494">
            <w:pPr>
              <w:rPr>
                <w:rFonts w:ascii="NTPreCursivefk" w:hAnsi="NTPreCursivefk"/>
              </w:rPr>
            </w:pPr>
            <w:r w:rsidRPr="00275144">
              <w:rPr>
                <w:rFonts w:ascii="NTPreCursivefk" w:hAnsi="NTPreCursivefk"/>
              </w:rPr>
              <w:t>Using your login details, challenge yourself to improve your score each time.</w:t>
            </w:r>
          </w:p>
          <w:p w14:paraId="64D4A116" w14:textId="77777777" w:rsidR="00EB1FC0" w:rsidRPr="00F51494" w:rsidRDefault="00EB1FC0" w:rsidP="00F51494">
            <w:pPr>
              <w:rPr>
                <w:rFonts w:ascii="NTPreCursivefk" w:hAnsi="NTPreCursivefk"/>
                <w:color w:val="0070C0"/>
              </w:rPr>
            </w:pPr>
          </w:p>
          <w:p w14:paraId="729CD0F4" w14:textId="0A319AD3" w:rsidR="008964FA" w:rsidRPr="00706D8E" w:rsidRDefault="00620C2C" w:rsidP="00DE5BA2">
            <w:pPr>
              <w:rPr>
                <w:rFonts w:ascii="NTPreCursivefk" w:hAnsi="NTPreCursivefk"/>
                <w:b/>
                <w:color w:val="FF0000"/>
                <w:u w:val="single"/>
              </w:rPr>
            </w:pPr>
            <w:r w:rsidRPr="00706D8E">
              <w:rPr>
                <w:rFonts w:ascii="NTPreCursivefk" w:hAnsi="NTPreCursivefk"/>
                <w:b/>
                <w:color w:val="FF0000"/>
                <w:u w:val="single"/>
              </w:rPr>
              <w:t>Afternoon Activity</w:t>
            </w:r>
            <w:r w:rsidR="00BF6C34" w:rsidRPr="00706D8E">
              <w:rPr>
                <w:rFonts w:ascii="NTPreCursivefk" w:hAnsi="NTPreCursivefk"/>
                <w:b/>
                <w:color w:val="FF0000"/>
                <w:u w:val="single"/>
              </w:rPr>
              <w:t xml:space="preserve"> </w:t>
            </w:r>
            <w:r w:rsidR="009E3A45" w:rsidRPr="00706D8E">
              <w:rPr>
                <w:rFonts w:ascii="NTPreCursivefk" w:hAnsi="NTPreCursivefk"/>
                <w:b/>
                <w:color w:val="FF0000"/>
                <w:u w:val="single"/>
              </w:rPr>
              <w:t>–</w:t>
            </w:r>
            <w:r w:rsidR="00BF6C34" w:rsidRPr="00706D8E">
              <w:rPr>
                <w:rFonts w:ascii="NTPreCursivefk" w:hAnsi="NTPreCursivefk"/>
                <w:b/>
                <w:color w:val="FF0000"/>
                <w:u w:val="single"/>
              </w:rPr>
              <w:t xml:space="preserve"> </w:t>
            </w:r>
            <w:r w:rsidR="00DE5BA2" w:rsidRPr="00706D8E">
              <w:rPr>
                <w:rFonts w:ascii="NTPreCursivefk" w:hAnsi="NTPreCursivefk"/>
                <w:b/>
                <w:color w:val="FF0000"/>
                <w:u w:val="single"/>
              </w:rPr>
              <w:t>PE</w:t>
            </w:r>
          </w:p>
          <w:p w14:paraId="499D013E" w14:textId="6098C638" w:rsidR="00C21436" w:rsidRPr="00C21436" w:rsidRDefault="00BD55D4" w:rsidP="00C21436">
            <w:pPr>
              <w:rPr>
                <w:rFonts w:ascii="NTPreCursivefk" w:hAnsi="NTPreCursivefk"/>
                <w:color w:val="FF0000"/>
              </w:rPr>
            </w:pPr>
            <w:r>
              <w:rPr>
                <w:rFonts w:ascii="NTPreCursivefk" w:hAnsi="NTPreCursivefk"/>
                <w:color w:val="FF0000"/>
              </w:rPr>
              <w:t>This week in school we are trying to complete a mile a day challenge. Try timing yourself jogging on the spot and challenge yourself to last longer each time!</w:t>
            </w:r>
            <w:r w:rsidR="00E56B8D">
              <w:rPr>
                <w:rFonts w:ascii="NTPreCursivefk" w:hAnsi="NTPreCursivefk"/>
                <w:color w:val="FF0000"/>
              </w:rPr>
              <w:t xml:space="preserve"> It’s also important to take time to relax, using this </w:t>
            </w:r>
            <w:proofErr w:type="spellStart"/>
            <w:r w:rsidR="00E56B8D">
              <w:rPr>
                <w:rFonts w:ascii="NTPreCursivefk" w:hAnsi="NTPreCursivefk"/>
                <w:color w:val="FF0000"/>
              </w:rPr>
              <w:t>youtube</w:t>
            </w:r>
            <w:proofErr w:type="spellEnd"/>
            <w:r w:rsidR="00E56B8D">
              <w:rPr>
                <w:rFonts w:ascii="NTPreCursivefk" w:hAnsi="NTPreCursivefk"/>
                <w:color w:val="FF0000"/>
              </w:rPr>
              <w:t xml:space="preserve"> video complete these yoga exercises: </w:t>
            </w:r>
            <w:hyperlink r:id="rId19" w:history="1">
              <w:r w:rsidR="00E56B8D">
                <w:rPr>
                  <w:rStyle w:val="Hyperlink"/>
                </w:rPr>
                <w:t xml:space="preserve">Celebrating Our Differences </w:t>
              </w:r>
              <w:r w:rsidR="00E56B8D">
                <w:rPr>
                  <w:rStyle w:val="Hyperlink"/>
                  <w:rFonts w:ascii="Segoe UI Symbol" w:hAnsi="Segoe UI Symbol" w:cs="Segoe UI Symbol"/>
                </w:rPr>
                <w:t>🌎</w:t>
              </w:r>
              <w:r w:rsidR="00E56B8D">
                <w:rPr>
                  <w:rStyle w:val="Hyperlink"/>
                </w:rPr>
                <w:t xml:space="preserve"> Yoga Club (Week 22) | Cosmic Kids - YouTube</w:t>
              </w:r>
            </w:hyperlink>
          </w:p>
          <w:p w14:paraId="2C903B60" w14:textId="10B9F948" w:rsidR="00F75631" w:rsidRPr="00C21436" w:rsidRDefault="00F75631" w:rsidP="00DE5BA2">
            <w:pPr>
              <w:rPr>
                <w:rFonts w:ascii="NTPreCursivefk" w:hAnsi="NTPreCursivefk"/>
                <w:color w:val="FF0000"/>
              </w:rPr>
            </w:pPr>
          </w:p>
          <w:p w14:paraId="7ABBCC83" w14:textId="6A3E49A9" w:rsidR="00DE5BA2" w:rsidRPr="009E3A45" w:rsidRDefault="00DE5BA2" w:rsidP="00DE5BA2">
            <w:pPr>
              <w:rPr>
                <w:rFonts w:ascii="NTPreCursivefk" w:hAnsi="NTPreCursivefk"/>
                <w:color w:val="00B050"/>
              </w:rPr>
            </w:pPr>
          </w:p>
        </w:tc>
      </w:tr>
      <w:tr w:rsidR="00D758C5" w14:paraId="6E24A8B5" w14:textId="77777777" w:rsidTr="009E3A45">
        <w:trPr>
          <w:trHeight w:val="2104"/>
        </w:trPr>
        <w:tc>
          <w:tcPr>
            <w:tcW w:w="10796" w:type="dxa"/>
            <w:shd w:val="clear" w:color="auto" w:fill="FFFFFF"/>
          </w:tcPr>
          <w:p w14:paraId="05C6FD64" w14:textId="468821E3" w:rsidR="00D758C5" w:rsidRDefault="00D758C5" w:rsidP="00F51494">
            <w:pPr>
              <w:rPr>
                <w:rFonts w:ascii="NTPreCursivefk" w:hAnsi="NTPreCursivefk"/>
                <w:u w:val="single"/>
              </w:rPr>
            </w:pPr>
            <w:r w:rsidRPr="00F51494">
              <w:rPr>
                <w:rFonts w:ascii="NTPreCursivefk" w:hAnsi="NTPreCursivefk"/>
                <w:u w:val="single"/>
              </w:rPr>
              <w:t>Thursday</w:t>
            </w:r>
          </w:p>
          <w:p w14:paraId="1BDE8577" w14:textId="6958D429" w:rsidR="00EB1FC0" w:rsidRDefault="00394ECE" w:rsidP="00A520C9">
            <w:pPr>
              <w:rPr>
                <w:rFonts w:ascii="NTPreCursivefk" w:hAnsi="NTPreCursivefk"/>
                <w:color w:val="0070C0"/>
                <w:u w:val="single"/>
              </w:rPr>
            </w:pPr>
            <w:r>
              <w:rPr>
                <w:rFonts w:ascii="NTPreCursivefk" w:hAnsi="NTPreCursivefk"/>
                <w:color w:val="0070C0"/>
                <w:u w:val="single"/>
              </w:rPr>
              <w:t>9.00am – Maths (for 45</w:t>
            </w:r>
            <w:r w:rsidR="00A520C9" w:rsidRPr="00A520C9">
              <w:rPr>
                <w:rFonts w:ascii="NTPreCursivefk" w:hAnsi="NTPreCursivefk"/>
                <w:color w:val="0070C0"/>
                <w:u w:val="single"/>
              </w:rPr>
              <w:t xml:space="preserve"> minutes)</w:t>
            </w:r>
            <w:r w:rsidR="00275144">
              <w:rPr>
                <w:rFonts w:ascii="NTPreCursivefk" w:hAnsi="NTPreCursivefk"/>
                <w:color w:val="0070C0"/>
                <w:u w:val="single"/>
              </w:rPr>
              <w:t xml:space="preserve"> – </w:t>
            </w:r>
            <w:r w:rsidR="00BD55D4">
              <w:rPr>
                <w:rFonts w:ascii="NTPreCursivefk" w:hAnsi="NTPreCursivefk"/>
                <w:color w:val="0070C0"/>
                <w:u w:val="single"/>
              </w:rPr>
              <w:t>All groups!</w:t>
            </w:r>
          </w:p>
          <w:p w14:paraId="04713CAA" w14:textId="194C939A" w:rsidR="00765224" w:rsidRDefault="00E56B8D" w:rsidP="00A520C9">
            <w:pPr>
              <w:rPr>
                <w:rFonts w:ascii="NTPreCursivefk" w:hAnsi="NTPreCursivefk"/>
              </w:rPr>
            </w:pPr>
            <w:r>
              <w:rPr>
                <w:noProof/>
                <w:lang w:eastAsia="en-GB"/>
              </w:rPr>
              <w:drawing>
                <wp:inline distT="0" distB="0" distL="0" distR="0" wp14:anchorId="29C7438D" wp14:editId="089838A1">
                  <wp:extent cx="3544053" cy="1847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7183" cy="1849482"/>
                          </a:xfrm>
                          <a:prstGeom prst="rect">
                            <a:avLst/>
                          </a:prstGeom>
                        </pic:spPr>
                      </pic:pic>
                    </a:graphicData>
                  </a:graphic>
                </wp:inline>
              </w:drawing>
            </w:r>
          </w:p>
          <w:p w14:paraId="52C13494" w14:textId="77777777" w:rsidR="00E56B8D" w:rsidRDefault="00E56B8D" w:rsidP="00A520C9">
            <w:pPr>
              <w:rPr>
                <w:rFonts w:ascii="NTPreCursivefk" w:hAnsi="NTPreCursivefk"/>
              </w:rPr>
            </w:pPr>
          </w:p>
          <w:p w14:paraId="33B04873" w14:textId="4C5B51D0" w:rsidR="00E56B8D" w:rsidRPr="00E56B8D" w:rsidRDefault="00E56B8D" w:rsidP="00A520C9">
            <w:pPr>
              <w:rPr>
                <w:rFonts w:ascii="NTPreCursivefk" w:hAnsi="NTPreCursivefk"/>
                <w:color w:val="5B9BD5" w:themeColor="accent1"/>
              </w:rPr>
            </w:pPr>
            <w:r w:rsidRPr="00E56B8D">
              <w:rPr>
                <w:rFonts w:ascii="NTPreCursivefk" w:hAnsi="NTPreCursivefk"/>
                <w:color w:val="5B9BD5" w:themeColor="accent1"/>
              </w:rPr>
              <w:t xml:space="preserve">Starting with * </w:t>
            </w:r>
          </w:p>
          <w:p w14:paraId="2A2916BF" w14:textId="6FA2D2D5" w:rsidR="00E56B8D" w:rsidRDefault="00E56B8D" w:rsidP="00A520C9">
            <w:pPr>
              <w:rPr>
                <w:rFonts w:ascii="NTPreCursivefk" w:hAnsi="NTPreCursivefk"/>
              </w:rPr>
            </w:pPr>
            <w:r>
              <w:rPr>
                <w:noProof/>
                <w:lang w:eastAsia="en-GB"/>
              </w:rPr>
              <w:drawing>
                <wp:inline distT="0" distB="0" distL="0" distR="0" wp14:anchorId="547F161C" wp14:editId="09E51055">
                  <wp:extent cx="4327534" cy="2571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38720" cy="2578398"/>
                          </a:xfrm>
                          <a:prstGeom prst="rect">
                            <a:avLst/>
                          </a:prstGeom>
                        </pic:spPr>
                      </pic:pic>
                    </a:graphicData>
                  </a:graphic>
                </wp:inline>
              </w:drawing>
            </w:r>
          </w:p>
          <w:p w14:paraId="06CA7ABE" w14:textId="36A45E16" w:rsidR="00765224" w:rsidRPr="00E56B8D" w:rsidRDefault="00E56B8D" w:rsidP="00A520C9">
            <w:pPr>
              <w:rPr>
                <w:rFonts w:ascii="NTPreCursivefk" w:hAnsi="NTPreCursivefk"/>
                <w:color w:val="5B9BD5" w:themeColor="accent1"/>
              </w:rPr>
            </w:pPr>
            <w:r w:rsidRPr="00E56B8D">
              <w:rPr>
                <w:rFonts w:ascii="NTPreCursivefk" w:hAnsi="NTPreCursivefk"/>
                <w:color w:val="5B9BD5" w:themeColor="accent1"/>
              </w:rPr>
              <w:t>If you find * too easy, challenge yourself to ** and then ***.</w:t>
            </w:r>
          </w:p>
          <w:p w14:paraId="09CA2666" w14:textId="77777777" w:rsidR="00C21436" w:rsidRPr="00DF11CA" w:rsidRDefault="00C21436" w:rsidP="00A520C9">
            <w:pPr>
              <w:rPr>
                <w:rFonts w:ascii="NTPreCursivefk" w:hAnsi="NTPreCursivefk"/>
                <w:color w:val="00B050"/>
              </w:rPr>
            </w:pPr>
          </w:p>
          <w:p w14:paraId="0E64B793" w14:textId="2B43EEC7" w:rsidR="00C21436" w:rsidRDefault="00394ECE" w:rsidP="00A520C9">
            <w:pPr>
              <w:rPr>
                <w:rFonts w:ascii="NTPreCursivefk" w:hAnsi="NTPreCursivefk"/>
                <w:color w:val="0070C0"/>
                <w:u w:val="single"/>
              </w:rPr>
            </w:pPr>
            <w:r>
              <w:rPr>
                <w:rFonts w:ascii="NTPreCursivefk" w:hAnsi="NTPreCursivefk"/>
                <w:color w:val="0070C0"/>
                <w:u w:val="single"/>
              </w:rPr>
              <w:t>9.45am – Success for All/Literacy (for 60</w:t>
            </w:r>
            <w:r w:rsidR="00A520C9" w:rsidRPr="00A520C9">
              <w:rPr>
                <w:rFonts w:ascii="NTPreCursivefk" w:hAnsi="NTPreCursivefk"/>
                <w:color w:val="0070C0"/>
                <w:u w:val="single"/>
              </w:rPr>
              <w:t xml:space="preserve"> minutes</w:t>
            </w:r>
          </w:p>
          <w:p w14:paraId="41E2AEFB" w14:textId="45C6C7A1" w:rsidR="00740FEA" w:rsidRPr="003B376A" w:rsidRDefault="00BD3F7C" w:rsidP="00A520C9">
            <w:pPr>
              <w:rPr>
                <w:rFonts w:ascii="NTPreCursive" w:hAnsi="NTPreCursive"/>
              </w:rPr>
            </w:pPr>
            <w:r>
              <w:rPr>
                <w:rFonts w:ascii="NTPreCursivefk" w:hAnsi="NTPreCursivefk"/>
              </w:rPr>
              <w:t xml:space="preserve">Today, we are looking at Fantastic Mr </w:t>
            </w:r>
            <w:proofErr w:type="gramStart"/>
            <w:r>
              <w:rPr>
                <w:rFonts w:ascii="NTPreCursivefk" w:hAnsi="NTPreCursivefk"/>
              </w:rPr>
              <w:t>Fox :</w:t>
            </w:r>
            <w:proofErr w:type="gramEnd"/>
            <w:r>
              <w:rPr>
                <w:rFonts w:ascii="NTPreCursivefk" w:hAnsi="NTPreCursivefk"/>
              </w:rPr>
              <w:t xml:space="preserve"> </w:t>
            </w:r>
            <w:hyperlink r:id="rId22" w:history="1">
              <w:r>
                <w:rPr>
                  <w:rStyle w:val="Hyperlink"/>
                </w:rPr>
                <w:t>Fantastic Mr Fox by Roald Dahl- Free Books Online (readbooksol.com)</w:t>
              </w:r>
            </w:hyperlink>
            <w:r>
              <w:t xml:space="preserve">. </w:t>
            </w:r>
            <w:r w:rsidRPr="003B376A">
              <w:rPr>
                <w:rFonts w:ascii="NTPreCursive" w:hAnsi="NTPreCursive"/>
              </w:rPr>
              <w:t xml:space="preserve">Is there anything in the first page that reminds you of the </w:t>
            </w:r>
            <w:r w:rsidR="003B376A" w:rsidRPr="003B376A">
              <w:rPr>
                <w:rFonts w:ascii="NTPreCursive" w:hAnsi="NTPreCursive"/>
              </w:rPr>
              <w:t xml:space="preserve">other stories we have looked at? Read to the end of chapter 2 and explain all the similarities and differences. </w:t>
            </w:r>
          </w:p>
          <w:p w14:paraId="75E548B2" w14:textId="12181C55" w:rsidR="003B376A" w:rsidRPr="003B376A" w:rsidRDefault="003B376A" w:rsidP="00A520C9">
            <w:pPr>
              <w:rPr>
                <w:rFonts w:ascii="NTPreCursive" w:hAnsi="NTPreCursive"/>
              </w:rPr>
            </w:pPr>
            <w:r w:rsidRPr="003B376A">
              <w:rPr>
                <w:rFonts w:ascii="NTPreCursive" w:hAnsi="NTPreCursive"/>
              </w:rPr>
              <w:t>Read p</w:t>
            </w:r>
            <w:r>
              <w:rPr>
                <w:rFonts w:ascii="NTPreCursive" w:hAnsi="NTPreCursive"/>
              </w:rPr>
              <w:t>a</w:t>
            </w:r>
            <w:r w:rsidRPr="003B376A">
              <w:rPr>
                <w:rFonts w:ascii="NTPreCursive" w:hAnsi="NTPreCursive"/>
              </w:rPr>
              <w:t>g</w:t>
            </w:r>
            <w:r>
              <w:rPr>
                <w:rFonts w:ascii="NTPreCursive" w:hAnsi="NTPreCursive"/>
              </w:rPr>
              <w:t>e</w:t>
            </w:r>
            <w:r w:rsidRPr="003B376A">
              <w:rPr>
                <w:rFonts w:ascii="NTPreCursive" w:hAnsi="NTPreCursive"/>
              </w:rPr>
              <w:t xml:space="preserve"> 50-58 of George’s Marvellous Medicine. Why do you think George is so worried about Grandma going through the roof of the house? If someone asked you what kind of stories Roald Dahl wrote, what would you say? Explain your answer and give an example to</w:t>
            </w:r>
            <w:r>
              <w:rPr>
                <w:rFonts w:ascii="NTPreCursive" w:hAnsi="NTPreCursive"/>
              </w:rPr>
              <w:t xml:space="preserve"> show what you mean. Which is y</w:t>
            </w:r>
            <w:r w:rsidRPr="003B376A">
              <w:rPr>
                <w:rFonts w:ascii="NTPreCursive" w:hAnsi="NTPreCursive"/>
              </w:rPr>
              <w:t>our favourite of all the Roald Dahl stories you have read this week? Explain why.</w:t>
            </w:r>
          </w:p>
          <w:p w14:paraId="59DB20DA" w14:textId="77777777" w:rsidR="003B376A" w:rsidRPr="00740FEA" w:rsidRDefault="003B376A" w:rsidP="00A520C9">
            <w:pPr>
              <w:rPr>
                <w:rFonts w:ascii="NTPreCursivefk" w:hAnsi="NTPreCursivefk"/>
              </w:rPr>
            </w:pPr>
          </w:p>
          <w:p w14:paraId="14EA8956" w14:textId="5CDAA725" w:rsidR="00A520C9" w:rsidRPr="00A520C9" w:rsidRDefault="00394ECE" w:rsidP="00A520C9">
            <w:pPr>
              <w:rPr>
                <w:rFonts w:ascii="NTPreCursivefk" w:hAnsi="NTPreCursivefk"/>
                <w:color w:val="0070C0"/>
                <w:u w:val="single"/>
              </w:rPr>
            </w:pPr>
            <w:r>
              <w:rPr>
                <w:rFonts w:ascii="NTPreCursivefk" w:hAnsi="NTPreCursivefk"/>
                <w:color w:val="0070C0"/>
                <w:u w:val="single"/>
              </w:rPr>
              <w:t>10.45am – Phonics</w:t>
            </w:r>
            <w:r w:rsidR="00A520C9" w:rsidRPr="00A520C9">
              <w:rPr>
                <w:rFonts w:ascii="NTPreCursivefk" w:hAnsi="NTPreCursivefk"/>
                <w:color w:val="0070C0"/>
                <w:u w:val="single"/>
              </w:rPr>
              <w:t xml:space="preserve"> (for 30 minutes)</w:t>
            </w:r>
          </w:p>
          <w:p w14:paraId="6ED49A48" w14:textId="1E13099E" w:rsidR="00FF348F" w:rsidRPr="00AA6E56" w:rsidRDefault="00C21436" w:rsidP="00A520C9">
            <w:pPr>
              <w:rPr>
                <w:rFonts w:ascii="NTPreCursivefk" w:hAnsi="NTPreCursivefk"/>
              </w:rPr>
            </w:pPr>
            <w:r>
              <w:rPr>
                <w:rFonts w:ascii="NTPreCursivefk" w:hAnsi="NTPreCursivefk"/>
              </w:rPr>
              <w:t xml:space="preserve">Using the </w:t>
            </w:r>
            <w:proofErr w:type="spellStart"/>
            <w:r>
              <w:rPr>
                <w:rFonts w:ascii="NTPreCursivefk" w:hAnsi="NTPreCursivefk"/>
              </w:rPr>
              <w:t>trigraph</w:t>
            </w:r>
            <w:proofErr w:type="spellEnd"/>
            <w:r>
              <w:rPr>
                <w:rFonts w:ascii="NTPreCursivefk" w:hAnsi="NTPreCursivefk"/>
              </w:rPr>
              <w:t xml:space="preserve"> </w:t>
            </w:r>
            <w:r w:rsidR="00E56B8D">
              <w:rPr>
                <w:rFonts w:ascii="NTPreCursivefk" w:hAnsi="NTPreCursivefk"/>
              </w:rPr>
              <w:t>‘ear</w:t>
            </w:r>
            <w:r>
              <w:rPr>
                <w:rFonts w:ascii="NTPreCursivefk" w:hAnsi="NTPreCursivefk"/>
              </w:rPr>
              <w:t>’, C</w:t>
            </w:r>
            <w:r w:rsidR="00394ECE" w:rsidRPr="00AA6E56">
              <w:rPr>
                <w:rFonts w:ascii="NTPreCursivefk" w:hAnsi="NTPreCursivefk"/>
              </w:rPr>
              <w:t>an you create some yes or no questio</w:t>
            </w:r>
            <w:r w:rsidR="00DF11CA">
              <w:rPr>
                <w:rFonts w:ascii="NTPreCursivefk" w:hAnsi="NTPreCursivefk"/>
              </w:rPr>
              <w:t xml:space="preserve">ns? </w:t>
            </w:r>
            <w:proofErr w:type="spellStart"/>
            <w:r w:rsidR="00DF11CA">
              <w:rPr>
                <w:rFonts w:ascii="NTPreCursivefk" w:hAnsi="NTPreCursivefk"/>
              </w:rPr>
              <w:t>Eg</w:t>
            </w:r>
            <w:proofErr w:type="spellEnd"/>
            <w:r w:rsidR="00DF11CA">
              <w:rPr>
                <w:rFonts w:ascii="NTPreCursivefk" w:hAnsi="NTPreCursivefk"/>
              </w:rPr>
              <w:t xml:space="preserve"> </w:t>
            </w:r>
            <w:r w:rsidR="00A60449">
              <w:rPr>
                <w:rFonts w:ascii="NTPreCursivefk" w:hAnsi="NTPreCursivefk"/>
              </w:rPr>
              <w:t>How high is the tight tunnel</w:t>
            </w:r>
            <w:r w:rsidR="00394ECE" w:rsidRPr="00AA6E56">
              <w:rPr>
                <w:rFonts w:ascii="NTPreCursivefk" w:hAnsi="NTPreCursivefk"/>
              </w:rPr>
              <w:t>?</w:t>
            </w:r>
          </w:p>
          <w:p w14:paraId="386787B2" w14:textId="4698FBF1" w:rsidR="00394ECE" w:rsidRPr="00AA6E56" w:rsidRDefault="00394ECE" w:rsidP="00A520C9">
            <w:pPr>
              <w:rPr>
                <w:rFonts w:ascii="NTPreCursivefk" w:hAnsi="NTPreCursivefk"/>
              </w:rPr>
            </w:pPr>
            <w:r w:rsidRPr="00AA6E56">
              <w:rPr>
                <w:rFonts w:ascii="NTPreCursivefk" w:hAnsi="NTPreCursivefk"/>
              </w:rPr>
              <w:t>REMEMBER YOUR CAPITAL LETTERS, FULL STOPS AND QUESTION MARKS.</w:t>
            </w:r>
          </w:p>
          <w:p w14:paraId="76062556" w14:textId="77777777" w:rsidR="00394ECE" w:rsidRPr="00F51494" w:rsidRDefault="00394ECE" w:rsidP="00A520C9">
            <w:pPr>
              <w:rPr>
                <w:rFonts w:ascii="NTPreCursivefk" w:hAnsi="NTPreCursivefk"/>
                <w:color w:val="0070C0"/>
              </w:rPr>
            </w:pPr>
          </w:p>
          <w:p w14:paraId="2E6C5C1D" w14:textId="15286EF1" w:rsidR="00A520C9" w:rsidRPr="00A520C9" w:rsidRDefault="00394ECE" w:rsidP="00A520C9">
            <w:pPr>
              <w:rPr>
                <w:rFonts w:ascii="NTPreCursivefk" w:hAnsi="NTPreCursivefk"/>
                <w:color w:val="0070C0"/>
                <w:u w:val="single"/>
              </w:rPr>
            </w:pPr>
            <w:r>
              <w:rPr>
                <w:rFonts w:ascii="NTPreCursivefk" w:hAnsi="NTPreCursivefk"/>
                <w:color w:val="0070C0"/>
                <w:u w:val="single"/>
              </w:rPr>
              <w:t>10.45 – Fit 15 (for 15</w:t>
            </w:r>
            <w:r w:rsidR="00A520C9" w:rsidRPr="00A520C9">
              <w:rPr>
                <w:rFonts w:ascii="NTPreCursivefk" w:hAnsi="NTPreCursivefk"/>
                <w:color w:val="0070C0"/>
                <w:u w:val="single"/>
              </w:rPr>
              <w:t xml:space="preserve"> minutes) </w:t>
            </w:r>
          </w:p>
          <w:p w14:paraId="24FE8F57" w14:textId="133FCAC3" w:rsidR="00A520C9" w:rsidRPr="00AA6E56" w:rsidRDefault="00AB5C84" w:rsidP="00A520C9">
            <w:pPr>
              <w:rPr>
                <w:rFonts w:ascii="NTPreCursivefk" w:hAnsi="NTPreCursivefk"/>
              </w:rPr>
            </w:pPr>
            <w:hyperlink r:id="rId23" w:history="1">
              <w:r w:rsidR="0015349C" w:rsidRPr="00AA6E56">
                <w:rPr>
                  <w:rStyle w:val="Hyperlink"/>
                  <w:rFonts w:ascii="NTPreCursivefk" w:hAnsi="NTPreCursivefk"/>
                  <w:color w:val="auto"/>
                  <w:u w:val="none"/>
                </w:rPr>
                <w:t>Spend</w:t>
              </w:r>
            </w:hyperlink>
            <w:r w:rsidR="0015349C" w:rsidRPr="00AA6E56">
              <w:rPr>
                <w:rStyle w:val="Hyperlink"/>
                <w:rFonts w:ascii="NTPreCursivefk" w:hAnsi="NTPreCursivefk"/>
                <w:color w:val="auto"/>
                <w:u w:val="none"/>
              </w:rPr>
              <w:t xml:space="preserve"> fifteen minutes jogging and stretching in the garden to release your excess energy!</w:t>
            </w:r>
            <w:r w:rsidR="00A520C9" w:rsidRPr="00AA6E56">
              <w:rPr>
                <w:rFonts w:ascii="NTPreCursivefk" w:hAnsi="NTPreCursivefk"/>
              </w:rPr>
              <w:t xml:space="preserve"> </w:t>
            </w:r>
          </w:p>
          <w:p w14:paraId="4AE15D1A" w14:textId="77777777" w:rsidR="005261E4" w:rsidRDefault="005261E4" w:rsidP="00A520C9">
            <w:pPr>
              <w:rPr>
                <w:rFonts w:ascii="NTPreCursivefk" w:hAnsi="NTPreCursivefk"/>
                <w:color w:val="0070C0"/>
              </w:rPr>
            </w:pPr>
          </w:p>
          <w:p w14:paraId="7CF3E02C" w14:textId="77777777" w:rsidR="00AC5D26" w:rsidRPr="00CC40C7" w:rsidRDefault="00AC5D26" w:rsidP="00AC5D26">
            <w:pPr>
              <w:rPr>
                <w:rFonts w:ascii="NTPreCursivefk" w:hAnsi="NTPreCursivefk"/>
                <w:b/>
                <w:color w:val="0070C0"/>
                <w:u w:val="single"/>
              </w:rPr>
            </w:pPr>
            <w:r w:rsidRPr="00CC40C7">
              <w:rPr>
                <w:rFonts w:ascii="NTPreCursivefk" w:hAnsi="NTPreCursivefk"/>
                <w:b/>
                <w:color w:val="0070C0"/>
                <w:u w:val="single"/>
              </w:rPr>
              <w:t>11.00am – Spellings (</w:t>
            </w:r>
            <w:r>
              <w:rPr>
                <w:rFonts w:ascii="NTPreCursivefk" w:hAnsi="NTPreCursivefk"/>
                <w:b/>
                <w:color w:val="0070C0"/>
                <w:u w:val="single"/>
              </w:rPr>
              <w:t xml:space="preserve">up to </w:t>
            </w:r>
            <w:r w:rsidRPr="00CC40C7">
              <w:rPr>
                <w:rFonts w:ascii="NTPreCursivefk" w:hAnsi="NTPreCursivefk"/>
                <w:b/>
                <w:color w:val="0070C0"/>
                <w:u w:val="single"/>
              </w:rPr>
              <w:t>20 minutes)</w:t>
            </w:r>
          </w:p>
          <w:p w14:paraId="3540406A" w14:textId="7C408D20" w:rsidR="00AC5D26" w:rsidRPr="00AA6E56" w:rsidRDefault="0088478D" w:rsidP="00A520C9">
            <w:pPr>
              <w:rPr>
                <w:rFonts w:ascii="NTPreCursivefk" w:hAnsi="NTPreCursivefk"/>
              </w:rPr>
            </w:pPr>
            <w:r w:rsidRPr="00AA6E56">
              <w:rPr>
                <w:rFonts w:ascii="NTPreCursivefk" w:hAnsi="NTPreCursivefk"/>
              </w:rPr>
              <w:t>Using your spellings from Monday and Tuesday try to put your spellings into different sentences. To challenge yourselves why don’t you try extending your sentences using FANBOY conjunctions (for, and, nor, but, yet or so).</w:t>
            </w:r>
          </w:p>
          <w:p w14:paraId="4EB0B21D" w14:textId="77777777" w:rsidR="0088478D" w:rsidRDefault="0088478D" w:rsidP="00A520C9">
            <w:pPr>
              <w:rPr>
                <w:rFonts w:ascii="NTPreCursivefk" w:hAnsi="NTPreCursivefk"/>
                <w:color w:val="0070C0"/>
              </w:rPr>
            </w:pPr>
          </w:p>
          <w:p w14:paraId="6BADE404" w14:textId="145B25A3" w:rsidR="0088478D" w:rsidRPr="006C250C" w:rsidRDefault="0088478D" w:rsidP="00A520C9">
            <w:pPr>
              <w:rPr>
                <w:rFonts w:ascii="NTPreCursivefk" w:hAnsi="NTPreCursivefk"/>
                <w:b/>
                <w:color w:val="0070C0"/>
                <w:u w:val="single"/>
              </w:rPr>
            </w:pPr>
            <w:r w:rsidRPr="006C250C">
              <w:rPr>
                <w:rFonts w:ascii="NTPreCursivefk" w:hAnsi="NTPreCursivefk"/>
                <w:color w:val="0070C0"/>
                <w:u w:val="single"/>
              </w:rPr>
              <w:t>11.20</w:t>
            </w:r>
            <w:r w:rsidR="006C250C" w:rsidRPr="006C250C">
              <w:rPr>
                <w:rFonts w:ascii="NTPreCursivefk" w:hAnsi="NTPreCursivefk"/>
                <w:color w:val="0070C0"/>
                <w:u w:val="single"/>
              </w:rPr>
              <w:t>am – Times tables (30 minutes)</w:t>
            </w:r>
          </w:p>
          <w:p w14:paraId="54CDBA6C" w14:textId="032CE95A" w:rsidR="00A520C9" w:rsidRPr="00AA6E56" w:rsidRDefault="006C250C" w:rsidP="00F51494">
            <w:pPr>
              <w:rPr>
                <w:rFonts w:ascii="NTPreCursivefk" w:hAnsi="NTPreCursivefk"/>
              </w:rPr>
            </w:pPr>
            <w:r w:rsidRPr="00AA6E56">
              <w:rPr>
                <w:rFonts w:ascii="NTPreCursivefk" w:hAnsi="NTPreCursivefk"/>
              </w:rPr>
              <w:t>Login and challenge yourself to beat yesterday’s scores.</w:t>
            </w:r>
          </w:p>
          <w:p w14:paraId="5F4456EE" w14:textId="77777777" w:rsidR="006C250C" w:rsidRPr="001B3F2B" w:rsidRDefault="006C250C" w:rsidP="00F51494">
            <w:pPr>
              <w:rPr>
                <w:rFonts w:ascii="NTPreCursivefk" w:hAnsi="NTPreCursivefk"/>
                <w:b/>
                <w:color w:val="FF0000"/>
                <w:u w:val="single"/>
              </w:rPr>
            </w:pPr>
          </w:p>
          <w:p w14:paraId="0FE0E1D7" w14:textId="2C0D3CC9" w:rsidR="002C7FE4" w:rsidRDefault="00620C2C" w:rsidP="002C7FE4">
            <w:pPr>
              <w:rPr>
                <w:rFonts w:ascii="NTPreCursivefk" w:hAnsi="NTPreCursivefk"/>
                <w:b/>
                <w:color w:val="FF0000"/>
              </w:rPr>
            </w:pPr>
            <w:r w:rsidRPr="001B3F2B">
              <w:rPr>
                <w:rFonts w:ascii="NTPreCursivefk" w:hAnsi="NTPreCursivefk"/>
                <w:b/>
                <w:color w:val="FF0000"/>
              </w:rPr>
              <w:t>Afternoon Activity</w:t>
            </w:r>
            <w:r w:rsidR="00BF6C34" w:rsidRPr="001B3F2B">
              <w:rPr>
                <w:rFonts w:ascii="NTPreCursivefk" w:hAnsi="NTPreCursivefk"/>
                <w:b/>
                <w:color w:val="FF0000"/>
              </w:rPr>
              <w:t xml:space="preserve"> – </w:t>
            </w:r>
            <w:r w:rsidR="002C7FE4">
              <w:rPr>
                <w:rFonts w:ascii="NTPreCursivefk" w:hAnsi="NTPreCursivefk"/>
                <w:b/>
                <w:color w:val="FF0000"/>
              </w:rPr>
              <w:t>Art</w:t>
            </w:r>
          </w:p>
          <w:p w14:paraId="5CE16D4C" w14:textId="4203A413" w:rsidR="002C7FE4" w:rsidRPr="003B376A" w:rsidRDefault="002C7FE4" w:rsidP="002C7FE4">
            <w:pPr>
              <w:rPr>
                <w:rFonts w:ascii="NTPreCursivefk" w:hAnsi="NTPreCursivefk"/>
                <w:color w:val="FF0000"/>
              </w:rPr>
            </w:pPr>
            <w:r w:rsidRPr="003B376A">
              <w:rPr>
                <w:rFonts w:ascii="NTPreCursivefk" w:hAnsi="NTPreCursivefk"/>
                <w:color w:val="FF0000"/>
              </w:rPr>
              <w:t xml:space="preserve">In Art this week we are </w:t>
            </w:r>
            <w:r w:rsidR="00E56B8D" w:rsidRPr="003B376A">
              <w:rPr>
                <w:rFonts w:ascii="NTPreCursivefk" w:hAnsi="NTPreCursivefk"/>
                <w:color w:val="FF0000"/>
              </w:rPr>
              <w:t xml:space="preserve">looking at </w:t>
            </w:r>
            <w:r w:rsidR="00C876C7" w:rsidRPr="003B376A">
              <w:rPr>
                <w:rFonts w:ascii="NTPreCursivefk" w:hAnsi="NTPreCursivefk"/>
                <w:color w:val="FF0000"/>
              </w:rPr>
              <w:t>looking at different artists styles of mountains, using a range of media and materials.</w:t>
            </w:r>
          </w:p>
          <w:p w14:paraId="0495D6B4" w14:textId="77777777" w:rsidR="003B376A" w:rsidRDefault="002C7FE4" w:rsidP="002C7FE4">
            <w:pPr>
              <w:rPr>
                <w:rFonts w:ascii="NTPreCursivefk" w:hAnsi="NTPreCursivefk"/>
                <w:b/>
                <w:color w:val="FF0000"/>
              </w:rPr>
            </w:pPr>
            <w:r>
              <w:rPr>
                <w:rFonts w:ascii="NTPreCursivefk" w:hAnsi="NTPreCursivefk"/>
                <w:b/>
                <w:color w:val="FF0000"/>
              </w:rPr>
              <w:t xml:space="preserve"> </w:t>
            </w:r>
            <w:r w:rsidR="003B376A">
              <w:rPr>
                <w:noProof/>
                <w:lang w:val="en-US"/>
              </w:rPr>
              <w:t xml:space="preserve"> </w:t>
            </w:r>
            <w:r w:rsidR="003B376A">
              <w:rPr>
                <w:noProof/>
                <w:lang w:eastAsia="en-GB"/>
              </w:rPr>
              <w:drawing>
                <wp:inline distT="0" distB="0" distL="0" distR="0" wp14:anchorId="06399CCC" wp14:editId="76D2806D">
                  <wp:extent cx="4210050" cy="21970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1767" cy="2203137"/>
                          </a:xfrm>
                          <a:prstGeom prst="rect">
                            <a:avLst/>
                          </a:prstGeom>
                        </pic:spPr>
                      </pic:pic>
                    </a:graphicData>
                  </a:graphic>
                </wp:inline>
              </w:drawing>
            </w:r>
            <w:r>
              <w:rPr>
                <w:rFonts w:ascii="NTPreCursivefk" w:hAnsi="NTPreCursivefk"/>
                <w:b/>
                <w:color w:val="FF0000"/>
              </w:rPr>
              <w:t xml:space="preserve">    </w:t>
            </w:r>
            <w:r w:rsidR="008C5689">
              <w:rPr>
                <w:noProof/>
                <w:lang w:val="en-US"/>
              </w:rPr>
              <w:t xml:space="preserve"> </w:t>
            </w:r>
            <w:r>
              <w:rPr>
                <w:rFonts w:ascii="NTPreCursivefk" w:hAnsi="NTPreCursivefk"/>
                <w:b/>
                <w:color w:val="FF0000"/>
              </w:rPr>
              <w:t xml:space="preserve">   </w:t>
            </w:r>
          </w:p>
          <w:p w14:paraId="3E949A64" w14:textId="77777777" w:rsidR="003B376A" w:rsidRDefault="003B376A" w:rsidP="002C7FE4">
            <w:pPr>
              <w:rPr>
                <w:rFonts w:ascii="NTPreCursivefk" w:hAnsi="NTPreCursivefk"/>
                <w:b/>
                <w:color w:val="FF0000"/>
              </w:rPr>
            </w:pPr>
          </w:p>
          <w:p w14:paraId="3D06C232" w14:textId="0187E0B7" w:rsidR="002C7FE4" w:rsidRDefault="002C7FE4" w:rsidP="002C7FE4">
            <w:pPr>
              <w:rPr>
                <w:noProof/>
                <w:lang w:val="en-US"/>
              </w:rPr>
            </w:pPr>
            <w:r>
              <w:rPr>
                <w:rFonts w:ascii="NTPreCursivefk" w:hAnsi="NTPreCursivefk"/>
                <w:b/>
                <w:color w:val="FF0000"/>
              </w:rPr>
              <w:t xml:space="preserve"> </w:t>
            </w:r>
            <w:r w:rsidR="003B376A">
              <w:rPr>
                <w:noProof/>
                <w:lang w:val="en-US"/>
              </w:rPr>
              <w:t xml:space="preserve"> </w:t>
            </w:r>
            <w:r w:rsidR="003B376A">
              <w:rPr>
                <w:noProof/>
                <w:lang w:eastAsia="en-GB"/>
              </w:rPr>
              <w:drawing>
                <wp:inline distT="0" distB="0" distL="0" distR="0" wp14:anchorId="101C5040" wp14:editId="59DEE63C">
                  <wp:extent cx="5505450" cy="30871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3867" cy="3091850"/>
                          </a:xfrm>
                          <a:prstGeom prst="rect">
                            <a:avLst/>
                          </a:prstGeom>
                        </pic:spPr>
                      </pic:pic>
                    </a:graphicData>
                  </a:graphic>
                </wp:inline>
              </w:drawing>
            </w:r>
          </w:p>
          <w:p w14:paraId="573382DB" w14:textId="77777777" w:rsidR="003B376A" w:rsidRDefault="003B376A" w:rsidP="002C7FE4">
            <w:pPr>
              <w:rPr>
                <w:noProof/>
                <w:lang w:val="en-US"/>
              </w:rPr>
            </w:pPr>
          </w:p>
          <w:p w14:paraId="6E2FFD72" w14:textId="71EFA2A1" w:rsidR="003B376A" w:rsidRPr="00EB4220" w:rsidRDefault="00EB4220" w:rsidP="002C7FE4">
            <w:pPr>
              <w:rPr>
                <w:rFonts w:ascii="NTPreCursive" w:hAnsi="NTPreCursive"/>
                <w:b/>
                <w:color w:val="FF0000"/>
              </w:rPr>
            </w:pPr>
            <w:r w:rsidRPr="00EB4220">
              <w:rPr>
                <w:rFonts w:ascii="NTPreCursive" w:hAnsi="NTPreCursive"/>
                <w:noProof/>
                <w:color w:val="FF0000"/>
                <w:lang w:val="en-US"/>
              </w:rPr>
              <w:t xml:space="preserve">Using </w:t>
            </w:r>
            <w:r w:rsidR="003B376A" w:rsidRPr="00EB4220">
              <w:rPr>
                <w:rFonts w:ascii="NTPreCursive" w:hAnsi="NTPreCursive"/>
                <w:noProof/>
                <w:color w:val="FF0000"/>
                <w:lang w:val="en-US"/>
              </w:rPr>
              <w:t xml:space="preserve">these ideas can you </w:t>
            </w:r>
            <w:r w:rsidRPr="00EB4220">
              <w:rPr>
                <w:rFonts w:ascii="NTPreCursive" w:hAnsi="NTPreCursive"/>
                <w:noProof/>
                <w:color w:val="FF0000"/>
                <w:lang w:val="en-US"/>
              </w:rPr>
              <w:t>attempt to sketch and recreate a mountain landscape?</w:t>
            </w:r>
          </w:p>
          <w:p w14:paraId="2099FDF7" w14:textId="2EA05210" w:rsidR="00620C2C" w:rsidRPr="002C7FE4" w:rsidRDefault="00620C2C" w:rsidP="002C7FE4">
            <w:pPr>
              <w:rPr>
                <w:rFonts w:ascii="NTPreCursivefk" w:hAnsi="NTPreCursivefk" w:cs="Calibri"/>
                <w:color w:val="00B050"/>
              </w:rPr>
            </w:pPr>
          </w:p>
        </w:tc>
      </w:tr>
      <w:tr w:rsidR="00D758C5" w14:paraId="6B316E78" w14:textId="77777777" w:rsidTr="009E3A45">
        <w:trPr>
          <w:trHeight w:val="2104"/>
        </w:trPr>
        <w:tc>
          <w:tcPr>
            <w:tcW w:w="10796" w:type="dxa"/>
            <w:shd w:val="clear" w:color="auto" w:fill="FFFFFF"/>
          </w:tcPr>
          <w:p w14:paraId="7A35DE7F" w14:textId="77777777" w:rsidR="00AB5C84" w:rsidRDefault="00AB5C84" w:rsidP="00F51494">
            <w:pPr>
              <w:rPr>
                <w:rFonts w:ascii="NTPreCursivefk" w:hAnsi="NTPreCursivefk"/>
                <w:u w:val="single"/>
              </w:rPr>
            </w:pPr>
          </w:p>
          <w:p w14:paraId="109FC2A1" w14:textId="77777777" w:rsidR="00AB5C84" w:rsidRDefault="00AB5C84" w:rsidP="00F51494">
            <w:pPr>
              <w:rPr>
                <w:rFonts w:ascii="NTPreCursivefk" w:hAnsi="NTPreCursivefk"/>
                <w:u w:val="single"/>
              </w:rPr>
            </w:pPr>
          </w:p>
          <w:p w14:paraId="303CA3FC" w14:textId="77777777" w:rsidR="00AB5C84" w:rsidRDefault="00AB5C84" w:rsidP="00F51494">
            <w:pPr>
              <w:rPr>
                <w:rFonts w:ascii="NTPreCursivefk" w:hAnsi="NTPreCursivefk"/>
                <w:u w:val="single"/>
              </w:rPr>
            </w:pPr>
          </w:p>
          <w:p w14:paraId="3F557BEF" w14:textId="77777777" w:rsidR="00AB5C84" w:rsidRDefault="00AB5C84" w:rsidP="00F51494">
            <w:pPr>
              <w:rPr>
                <w:rFonts w:ascii="NTPreCursivefk" w:hAnsi="NTPreCursivefk"/>
                <w:u w:val="single"/>
              </w:rPr>
            </w:pPr>
          </w:p>
          <w:p w14:paraId="4D3F3FFC" w14:textId="77777777" w:rsidR="00AB5C84" w:rsidRDefault="00AB5C84" w:rsidP="00F51494">
            <w:pPr>
              <w:rPr>
                <w:rFonts w:ascii="NTPreCursivefk" w:hAnsi="NTPreCursivefk"/>
                <w:u w:val="single"/>
              </w:rPr>
            </w:pPr>
          </w:p>
          <w:p w14:paraId="5A1D5A72" w14:textId="77777777" w:rsidR="00AB5C84" w:rsidRDefault="00AB5C84" w:rsidP="00F51494">
            <w:pPr>
              <w:rPr>
                <w:rFonts w:ascii="NTPreCursivefk" w:hAnsi="NTPreCursivefk"/>
                <w:u w:val="single"/>
              </w:rPr>
            </w:pPr>
          </w:p>
          <w:p w14:paraId="791C0A36" w14:textId="77777777" w:rsidR="00AB5C84" w:rsidRDefault="00AB5C84" w:rsidP="00F51494">
            <w:pPr>
              <w:rPr>
                <w:rFonts w:ascii="NTPreCursivefk" w:hAnsi="NTPreCursivefk"/>
                <w:u w:val="single"/>
              </w:rPr>
            </w:pPr>
          </w:p>
          <w:p w14:paraId="55322D30" w14:textId="77777777" w:rsidR="00AB5C84" w:rsidRDefault="00AB5C84" w:rsidP="00F51494">
            <w:pPr>
              <w:rPr>
                <w:rFonts w:ascii="NTPreCursivefk" w:hAnsi="NTPreCursivefk"/>
                <w:u w:val="single"/>
              </w:rPr>
            </w:pPr>
          </w:p>
          <w:p w14:paraId="6F9C9292" w14:textId="77777777" w:rsidR="00AB5C84" w:rsidRDefault="00AB5C84" w:rsidP="00F51494">
            <w:pPr>
              <w:rPr>
                <w:rFonts w:ascii="NTPreCursivefk" w:hAnsi="NTPreCursivefk"/>
                <w:u w:val="single"/>
              </w:rPr>
            </w:pPr>
          </w:p>
          <w:p w14:paraId="4BBB286A" w14:textId="77777777" w:rsidR="00AB5C84" w:rsidRDefault="00AB5C84" w:rsidP="00F51494">
            <w:pPr>
              <w:rPr>
                <w:rFonts w:ascii="NTPreCursivefk" w:hAnsi="NTPreCursivefk"/>
                <w:u w:val="single"/>
              </w:rPr>
            </w:pPr>
          </w:p>
          <w:p w14:paraId="34FAE457" w14:textId="77777777" w:rsidR="00AB5C84" w:rsidRDefault="00AB5C84" w:rsidP="00F51494">
            <w:pPr>
              <w:rPr>
                <w:rFonts w:ascii="NTPreCursivefk" w:hAnsi="NTPreCursivefk"/>
                <w:u w:val="single"/>
              </w:rPr>
            </w:pPr>
          </w:p>
          <w:p w14:paraId="36AE6E72" w14:textId="77777777" w:rsidR="00AB5C84" w:rsidRDefault="00AB5C84" w:rsidP="00F51494">
            <w:pPr>
              <w:rPr>
                <w:rFonts w:ascii="NTPreCursivefk" w:hAnsi="NTPreCursivefk"/>
                <w:u w:val="single"/>
              </w:rPr>
            </w:pPr>
          </w:p>
          <w:p w14:paraId="2DA66B47" w14:textId="77777777" w:rsidR="00AB5C84" w:rsidRDefault="00AB5C84" w:rsidP="00F51494">
            <w:pPr>
              <w:rPr>
                <w:rFonts w:ascii="NTPreCursivefk" w:hAnsi="NTPreCursivefk"/>
                <w:u w:val="single"/>
              </w:rPr>
            </w:pPr>
          </w:p>
          <w:p w14:paraId="7993DCA2" w14:textId="77777777" w:rsidR="00AB5C84" w:rsidRDefault="00AB5C84" w:rsidP="00F51494">
            <w:pPr>
              <w:rPr>
                <w:rFonts w:ascii="NTPreCursivefk" w:hAnsi="NTPreCursivefk"/>
                <w:u w:val="single"/>
              </w:rPr>
            </w:pPr>
          </w:p>
          <w:p w14:paraId="3F68B748" w14:textId="77777777" w:rsidR="00AB5C84" w:rsidRDefault="00AB5C84" w:rsidP="00F51494">
            <w:pPr>
              <w:rPr>
                <w:rFonts w:ascii="NTPreCursivefk" w:hAnsi="NTPreCursivefk"/>
                <w:u w:val="single"/>
              </w:rPr>
            </w:pPr>
          </w:p>
          <w:p w14:paraId="1895740F" w14:textId="77777777" w:rsidR="00AB5C84" w:rsidRDefault="00AB5C84" w:rsidP="00F51494">
            <w:pPr>
              <w:rPr>
                <w:rFonts w:ascii="NTPreCursivefk" w:hAnsi="NTPreCursivefk"/>
                <w:u w:val="single"/>
              </w:rPr>
            </w:pPr>
          </w:p>
          <w:p w14:paraId="5891A7BE" w14:textId="77777777" w:rsidR="00AB5C84" w:rsidRDefault="00AB5C84" w:rsidP="00F51494">
            <w:pPr>
              <w:rPr>
                <w:rFonts w:ascii="NTPreCursivefk" w:hAnsi="NTPreCursivefk"/>
                <w:u w:val="single"/>
              </w:rPr>
            </w:pPr>
          </w:p>
          <w:p w14:paraId="0F690BF0" w14:textId="38921DE5" w:rsidR="00D758C5" w:rsidRPr="00F51494" w:rsidRDefault="00D758C5" w:rsidP="00F51494">
            <w:pPr>
              <w:rPr>
                <w:rFonts w:ascii="NTPreCursivefk" w:hAnsi="NTPreCursivefk"/>
                <w:u w:val="single"/>
              </w:rPr>
            </w:pPr>
            <w:r w:rsidRPr="00F51494">
              <w:rPr>
                <w:rFonts w:ascii="NTPreCursivefk" w:hAnsi="NTPreCursivefk"/>
                <w:u w:val="single"/>
              </w:rPr>
              <w:t>Friday</w:t>
            </w:r>
          </w:p>
          <w:p w14:paraId="2EC67DA9" w14:textId="75065D24" w:rsidR="005C3FDA" w:rsidRDefault="006C250C" w:rsidP="00A520C9">
            <w:pPr>
              <w:rPr>
                <w:rFonts w:ascii="NTPreCursivefk" w:hAnsi="NTPreCursivefk"/>
                <w:color w:val="0070C0"/>
                <w:u w:val="single"/>
              </w:rPr>
            </w:pPr>
            <w:r>
              <w:rPr>
                <w:rFonts w:ascii="NTPreCursivefk" w:hAnsi="NTPreCursivefk"/>
                <w:color w:val="0070C0"/>
                <w:u w:val="single"/>
              </w:rPr>
              <w:t>9.00am – Maths (for 40</w:t>
            </w:r>
            <w:r w:rsidR="00A520C9" w:rsidRPr="00A520C9">
              <w:rPr>
                <w:rFonts w:ascii="NTPreCursivefk" w:hAnsi="NTPreCursivefk"/>
                <w:color w:val="0070C0"/>
                <w:u w:val="single"/>
              </w:rPr>
              <w:t xml:space="preserve"> minutes)</w:t>
            </w:r>
            <w:r w:rsidR="005C3FDA">
              <w:rPr>
                <w:rFonts w:ascii="NTPreCursivefk" w:hAnsi="NTPreCursivefk"/>
                <w:color w:val="0070C0"/>
                <w:u w:val="single"/>
              </w:rPr>
              <w:t xml:space="preserve"> –</w:t>
            </w:r>
            <w:r w:rsidR="005B0662">
              <w:rPr>
                <w:rFonts w:ascii="NTPreCursivefk" w:hAnsi="NTPreCursivefk"/>
                <w:color w:val="0070C0"/>
                <w:u w:val="single"/>
              </w:rPr>
              <w:t xml:space="preserve"> Revision day -</w:t>
            </w:r>
            <w:r w:rsidR="005C3FDA">
              <w:rPr>
                <w:rFonts w:ascii="NTPreCursivefk" w:hAnsi="NTPreCursivefk"/>
                <w:color w:val="0070C0"/>
                <w:u w:val="single"/>
              </w:rPr>
              <w:t xml:space="preserve"> Both Groups!</w:t>
            </w:r>
          </w:p>
          <w:p w14:paraId="6ADF3010" w14:textId="169BA639" w:rsidR="008C5689" w:rsidRPr="00C21436" w:rsidRDefault="00E56B8D" w:rsidP="00A520C9">
            <w:pPr>
              <w:rPr>
                <w:rFonts w:ascii="NTPreCursivefk" w:hAnsi="NTPreCursivefk"/>
              </w:rPr>
            </w:pPr>
            <w:r>
              <w:rPr>
                <w:noProof/>
                <w:lang w:eastAsia="en-GB"/>
              </w:rPr>
              <w:drawing>
                <wp:inline distT="0" distB="0" distL="0" distR="0" wp14:anchorId="04DF8643" wp14:editId="0E2E6839">
                  <wp:extent cx="3629025" cy="5314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29025" cy="5314950"/>
                          </a:xfrm>
                          <a:prstGeom prst="rect">
                            <a:avLst/>
                          </a:prstGeom>
                        </pic:spPr>
                      </pic:pic>
                    </a:graphicData>
                  </a:graphic>
                </wp:inline>
              </w:drawing>
            </w:r>
          </w:p>
          <w:p w14:paraId="4B4FB37A" w14:textId="77777777" w:rsidR="00E70C6D" w:rsidRPr="00F51494" w:rsidRDefault="00E70C6D" w:rsidP="00A520C9">
            <w:pPr>
              <w:rPr>
                <w:rFonts w:ascii="NTPreCursivefk" w:hAnsi="NTPreCursivefk"/>
                <w:color w:val="0070C0"/>
                <w:u w:val="single"/>
              </w:rPr>
            </w:pPr>
          </w:p>
          <w:p w14:paraId="4931C02E" w14:textId="45581761" w:rsidR="00A520C9" w:rsidRPr="00A520C9" w:rsidRDefault="006C250C" w:rsidP="00A520C9">
            <w:pPr>
              <w:rPr>
                <w:rFonts w:ascii="NTPreCursivefk" w:hAnsi="NTPreCursivefk"/>
                <w:color w:val="0070C0"/>
                <w:u w:val="single"/>
              </w:rPr>
            </w:pPr>
            <w:r>
              <w:rPr>
                <w:rFonts w:ascii="NTPreCursivefk" w:hAnsi="NTPreCursivefk"/>
                <w:color w:val="0070C0"/>
                <w:u w:val="single"/>
              </w:rPr>
              <w:t>9.40am – Success for All/Literacy (for 6</w:t>
            </w:r>
            <w:r w:rsidR="00A520C9" w:rsidRPr="00A520C9">
              <w:rPr>
                <w:rFonts w:ascii="NTPreCursivefk" w:hAnsi="NTPreCursivefk"/>
                <w:color w:val="0070C0"/>
                <w:u w:val="single"/>
              </w:rPr>
              <w:t>0 minutes)</w:t>
            </w:r>
          </w:p>
          <w:p w14:paraId="0697D52E" w14:textId="7AC35E61" w:rsidR="00C21436" w:rsidRPr="00EB4220" w:rsidRDefault="00EB4220" w:rsidP="00A520C9">
            <w:pPr>
              <w:rPr>
                <w:rFonts w:ascii="NTPreCursivefk" w:hAnsi="NTPreCursivefk"/>
              </w:rPr>
            </w:pPr>
            <w:r w:rsidRPr="00EB4220">
              <w:rPr>
                <w:rFonts w:ascii="NTPreCursivefk" w:hAnsi="NTPreCursivefk"/>
              </w:rPr>
              <w:t xml:space="preserve">Using the recurring themes of Roald Dahls writing that we have discussed over the last few days, we are going to write a review. What sort of things would you want a reviewer to tell you to help you decide whether to try reading a book by a particular author? Which of Roald Dahl’s characters did you like best and why? </w:t>
            </w:r>
          </w:p>
          <w:p w14:paraId="3408A986" w14:textId="77777777" w:rsidR="00EB4220" w:rsidRPr="00EB4220" w:rsidRDefault="00EB4220" w:rsidP="00A520C9">
            <w:pPr>
              <w:rPr>
                <w:rFonts w:ascii="NTPreCursivefk" w:hAnsi="NTPreCursivefk"/>
              </w:rPr>
            </w:pPr>
          </w:p>
          <w:p w14:paraId="2CC10C3C" w14:textId="6DC5A9A1" w:rsidR="00EB4220" w:rsidRPr="00EB4220" w:rsidRDefault="00EB4220" w:rsidP="00A520C9">
            <w:pPr>
              <w:rPr>
                <w:rFonts w:ascii="NTPreCursivefk" w:hAnsi="NTPreCursivefk"/>
              </w:rPr>
            </w:pPr>
            <w:r w:rsidRPr="00EB4220">
              <w:rPr>
                <w:rFonts w:ascii="NTPreCursivefk" w:hAnsi="NTPreCursivefk"/>
              </w:rPr>
              <w:t xml:space="preserve">You must start your review with an introduction so that any reader will know what the writing is about and you must summarise your views at the end.  REMEMBER TO USE YOUR NOTES THAT YOU HAVE MADE OVER THE PAST FEW DAYS. </w:t>
            </w:r>
          </w:p>
          <w:p w14:paraId="08B4BDF1" w14:textId="75A8C0A6" w:rsidR="00A520C9" w:rsidRPr="00A520C9" w:rsidRDefault="006C250C" w:rsidP="00A520C9">
            <w:pPr>
              <w:rPr>
                <w:rFonts w:ascii="NTPreCursivefk" w:hAnsi="NTPreCursivefk"/>
                <w:color w:val="0070C0"/>
                <w:u w:val="single"/>
              </w:rPr>
            </w:pPr>
            <w:r>
              <w:rPr>
                <w:rFonts w:ascii="NTPreCursivefk" w:hAnsi="NTPreCursivefk"/>
                <w:color w:val="0070C0"/>
                <w:u w:val="single"/>
              </w:rPr>
              <w:t>10.4</w:t>
            </w:r>
            <w:r w:rsidR="00A520C9" w:rsidRPr="00A520C9">
              <w:rPr>
                <w:rFonts w:ascii="NTPreCursivefk" w:hAnsi="NTPreCursivefk"/>
                <w:color w:val="0070C0"/>
                <w:u w:val="single"/>
              </w:rPr>
              <w:t xml:space="preserve">0am – Reading (for 20 minutes) </w:t>
            </w:r>
          </w:p>
          <w:p w14:paraId="18E7826C" w14:textId="77777777" w:rsidR="00A520C9" w:rsidRPr="00776A3D" w:rsidRDefault="00A520C9" w:rsidP="00A520C9">
            <w:pPr>
              <w:rPr>
                <w:rFonts w:ascii="NTPreCursivefk" w:hAnsi="NTPreCursivefk"/>
              </w:rPr>
            </w:pPr>
            <w:r w:rsidRPr="00776A3D">
              <w:rPr>
                <w:rFonts w:ascii="NTPreCursivefk" w:hAnsi="NTPreCursivefk"/>
              </w:rPr>
              <w:t>Choose a book to read and enjoy.</w:t>
            </w:r>
          </w:p>
          <w:p w14:paraId="048321BC" w14:textId="77777777" w:rsidR="00A520C9" w:rsidRPr="00776A3D" w:rsidRDefault="00A520C9" w:rsidP="00A520C9">
            <w:pPr>
              <w:rPr>
                <w:rFonts w:ascii="NTPreCursivefk" w:hAnsi="NTPreCursivefk"/>
              </w:rPr>
            </w:pPr>
            <w:r w:rsidRPr="00776A3D">
              <w:rPr>
                <w:rFonts w:ascii="NTPreCursivefk" w:hAnsi="NTPreCursivefk"/>
              </w:rPr>
              <w:t xml:space="preserve">Use the phonics you know to sound out the words. Don’t forget to try and spot the digraphs and tricky words. </w:t>
            </w:r>
          </w:p>
          <w:p w14:paraId="7780788E" w14:textId="77777777" w:rsidR="00BF6C34" w:rsidRPr="00776A3D" w:rsidRDefault="00BF6C34" w:rsidP="00BF6C34">
            <w:pPr>
              <w:rPr>
                <w:rFonts w:ascii="NTPreCursivefk" w:hAnsi="NTPreCursivefk"/>
              </w:rPr>
            </w:pPr>
            <w:r w:rsidRPr="00776A3D">
              <w:rPr>
                <w:rFonts w:ascii="NTPreCursivefk" w:hAnsi="NTPreCursivefk"/>
              </w:rPr>
              <w:t xml:space="preserve">Talk about what happened in the book and ask/answer up to 3 questions with </w:t>
            </w:r>
            <w:proofErr w:type="gramStart"/>
            <w:r w:rsidRPr="00776A3D">
              <w:rPr>
                <w:rFonts w:ascii="NTPreCursivefk" w:hAnsi="NTPreCursivefk"/>
              </w:rPr>
              <w:t>your</w:t>
            </w:r>
            <w:proofErr w:type="gramEnd"/>
            <w:r w:rsidRPr="00776A3D">
              <w:rPr>
                <w:rFonts w:ascii="NTPreCursivefk" w:hAnsi="NTPreCursivefk"/>
              </w:rPr>
              <w:t xml:space="preserve"> grown up.  </w:t>
            </w:r>
          </w:p>
          <w:p w14:paraId="03302C73" w14:textId="77777777" w:rsidR="00A520C9" w:rsidRPr="00776A3D" w:rsidRDefault="00A520C9" w:rsidP="00A520C9">
            <w:pPr>
              <w:rPr>
                <w:rFonts w:ascii="NTPreCursivefk" w:hAnsi="NTPreCursivefk"/>
              </w:rPr>
            </w:pPr>
            <w:r w:rsidRPr="00776A3D">
              <w:rPr>
                <w:rFonts w:ascii="NTPreCursivefk" w:hAnsi="NTPreCursivefk"/>
              </w:rPr>
              <w:t xml:space="preserve">If you don’t have many books, sign up to Oxford Owl to read an e-book. </w:t>
            </w:r>
          </w:p>
          <w:p w14:paraId="6A25F8BD" w14:textId="77777777" w:rsidR="00A520C9" w:rsidRDefault="00AB5C84" w:rsidP="00A520C9">
            <w:pPr>
              <w:rPr>
                <w:rFonts w:ascii="NTPreCursivefk" w:hAnsi="NTPreCursivefk"/>
                <w:color w:val="0070C0"/>
              </w:rPr>
            </w:pPr>
            <w:hyperlink r:id="rId27" w:history="1">
              <w:r w:rsidR="00A520C9" w:rsidRPr="00F51494">
                <w:rPr>
                  <w:rStyle w:val="Hyperlink"/>
                  <w:rFonts w:ascii="NTPreCursivefk" w:hAnsi="NTPreCursivefk"/>
                  <w:color w:val="0070C0"/>
                </w:rPr>
                <w:t>https://home.oxfordowl.co.uk/</w:t>
              </w:r>
            </w:hyperlink>
            <w:r w:rsidR="00A520C9" w:rsidRPr="00F51494">
              <w:rPr>
                <w:rFonts w:ascii="NTPreCursivefk" w:hAnsi="NTPreCursivefk"/>
                <w:color w:val="0070C0"/>
              </w:rPr>
              <w:t xml:space="preserve"> </w:t>
            </w:r>
          </w:p>
          <w:p w14:paraId="1024179A" w14:textId="77777777" w:rsidR="00DF4629" w:rsidRPr="00F51494" w:rsidRDefault="00DF4629" w:rsidP="00A520C9">
            <w:pPr>
              <w:rPr>
                <w:rFonts w:ascii="NTPreCursivefk" w:hAnsi="NTPreCursivefk"/>
                <w:color w:val="0070C0"/>
              </w:rPr>
            </w:pPr>
          </w:p>
          <w:p w14:paraId="1F0F3EE3" w14:textId="2C4B7A29" w:rsidR="00AC5D26" w:rsidRDefault="006C250C" w:rsidP="00AC5D26">
            <w:pPr>
              <w:rPr>
                <w:rFonts w:ascii="NTPreCursivefk" w:hAnsi="NTPreCursivefk"/>
                <w:b/>
                <w:color w:val="0070C0"/>
                <w:u w:val="single"/>
              </w:rPr>
            </w:pPr>
            <w:r>
              <w:rPr>
                <w:rFonts w:ascii="NTPreCursivefk" w:hAnsi="NTPreCursivefk"/>
                <w:b/>
                <w:color w:val="0070C0"/>
                <w:u w:val="single"/>
              </w:rPr>
              <w:t>11.00am – Times tables</w:t>
            </w:r>
            <w:r w:rsidR="00AC5D26" w:rsidRPr="00CC40C7">
              <w:rPr>
                <w:rFonts w:ascii="NTPreCursivefk" w:hAnsi="NTPreCursivefk"/>
                <w:b/>
                <w:color w:val="0070C0"/>
                <w:u w:val="single"/>
              </w:rPr>
              <w:t xml:space="preserve"> (</w:t>
            </w:r>
            <w:r w:rsidR="00AC5D26">
              <w:rPr>
                <w:rFonts w:ascii="NTPreCursivefk" w:hAnsi="NTPreCursivefk"/>
                <w:b/>
                <w:color w:val="0070C0"/>
                <w:u w:val="single"/>
              </w:rPr>
              <w:t xml:space="preserve">up to </w:t>
            </w:r>
            <w:r w:rsidR="00AC5D26" w:rsidRPr="00CC40C7">
              <w:rPr>
                <w:rFonts w:ascii="NTPreCursivefk" w:hAnsi="NTPreCursivefk"/>
                <w:b/>
                <w:color w:val="0070C0"/>
                <w:u w:val="single"/>
              </w:rPr>
              <w:t>20 minutes)</w:t>
            </w:r>
          </w:p>
          <w:p w14:paraId="669A4904" w14:textId="4ED05AB2" w:rsidR="006C250C" w:rsidRPr="00776A3D" w:rsidRDefault="006C250C" w:rsidP="00AC5D26">
            <w:pPr>
              <w:rPr>
                <w:rFonts w:ascii="NTPreCursivefk" w:hAnsi="NTPreCursivefk"/>
              </w:rPr>
            </w:pPr>
            <w:r w:rsidRPr="00776A3D">
              <w:rPr>
                <w:rFonts w:ascii="NTPreCursivefk" w:hAnsi="NTPreCursivefk"/>
              </w:rPr>
              <w:t>Starting with the times tables I gave your to practise in class, complete those and move on as quickly as possible to the next. See how many you can complete. Make sure you record your times table level to improve on next week.</w:t>
            </w:r>
          </w:p>
          <w:p w14:paraId="1D645AAF" w14:textId="77777777" w:rsidR="005C3FDA" w:rsidRPr="006C250C" w:rsidRDefault="005C3FDA" w:rsidP="00AC5D26">
            <w:pPr>
              <w:rPr>
                <w:rFonts w:ascii="NTPreCursivefk" w:hAnsi="NTPreCursivefk"/>
                <w:color w:val="0070C0"/>
              </w:rPr>
            </w:pPr>
          </w:p>
          <w:p w14:paraId="47EFFB4A" w14:textId="520E90E0" w:rsidR="006C250C" w:rsidRPr="00CC40C7" w:rsidRDefault="006C250C" w:rsidP="00AC5D26">
            <w:pPr>
              <w:rPr>
                <w:rFonts w:ascii="NTPreCursivefk" w:hAnsi="NTPreCursivefk"/>
                <w:b/>
                <w:color w:val="0070C0"/>
                <w:u w:val="single"/>
              </w:rPr>
            </w:pPr>
            <w:r>
              <w:rPr>
                <w:rFonts w:ascii="NTPreCursivefk" w:hAnsi="NTPreCursivefk"/>
                <w:b/>
                <w:color w:val="0070C0"/>
                <w:u w:val="single"/>
              </w:rPr>
              <w:t>11.20 – Spellings (10 minutes)</w:t>
            </w:r>
          </w:p>
          <w:p w14:paraId="4C34C9E5" w14:textId="7A453702" w:rsidR="006C250C" w:rsidRDefault="001237EE" w:rsidP="00C21436">
            <w:pPr>
              <w:shd w:val="clear" w:color="auto" w:fill="FFFFFF"/>
              <w:textAlignment w:val="baseline"/>
              <w:rPr>
                <w:rFonts w:ascii="NTPreCursivefk" w:hAnsi="NTPreCursivefk"/>
                <w:b/>
                <w:color w:val="0070C0"/>
              </w:rPr>
            </w:pPr>
            <w:r>
              <w:rPr>
                <w:rFonts w:ascii="NTPreCursivefk" w:hAnsi="NTPreCursivefk"/>
              </w:rPr>
              <w:t xml:space="preserve">Using the </w:t>
            </w:r>
            <w:r w:rsidR="00EB4220">
              <w:rPr>
                <w:rFonts w:ascii="NTPreCursivefk" w:hAnsi="NTPreCursivefk"/>
              </w:rPr>
              <w:t>spelling practise sheet from Tues</w:t>
            </w:r>
            <w:r>
              <w:rPr>
                <w:rFonts w:ascii="NTPreCursivefk" w:hAnsi="NTPreCursivefk"/>
              </w:rPr>
              <w:t>day, can you choose five that you would like an adult to test you on please!</w:t>
            </w:r>
          </w:p>
          <w:p w14:paraId="07728684" w14:textId="77777777" w:rsidR="00F370DB" w:rsidRDefault="00F370DB" w:rsidP="00C21436">
            <w:pPr>
              <w:shd w:val="clear" w:color="auto" w:fill="FFFFFF"/>
              <w:textAlignment w:val="baseline"/>
              <w:rPr>
                <w:rFonts w:ascii="NTPreCursivefk" w:hAnsi="NTPreCursivefk"/>
                <w:b/>
                <w:color w:val="0070C0"/>
              </w:rPr>
            </w:pPr>
          </w:p>
          <w:p w14:paraId="4146CA9F" w14:textId="043AA2EB" w:rsidR="006C250C" w:rsidRPr="00B734ED" w:rsidRDefault="006C250C" w:rsidP="00AC5D26">
            <w:pPr>
              <w:rPr>
                <w:rFonts w:ascii="NTPreCursivefk" w:hAnsi="NTPreCursivefk"/>
                <w:b/>
                <w:color w:val="0070C0"/>
                <w:u w:val="single"/>
              </w:rPr>
            </w:pPr>
            <w:r w:rsidRPr="00B734ED">
              <w:rPr>
                <w:rFonts w:ascii="NTPreCursivefk" w:hAnsi="NTPreCursivefk"/>
                <w:b/>
                <w:color w:val="0070C0"/>
                <w:u w:val="single"/>
              </w:rPr>
              <w:t xml:space="preserve">11.30 </w:t>
            </w:r>
            <w:r w:rsidR="00B734ED">
              <w:rPr>
                <w:rFonts w:ascii="NTPreCursivefk" w:hAnsi="NTPreCursivefk"/>
                <w:b/>
                <w:color w:val="0070C0"/>
                <w:u w:val="single"/>
              </w:rPr>
              <w:t>–</w:t>
            </w:r>
            <w:r w:rsidRPr="00B734ED">
              <w:rPr>
                <w:rFonts w:ascii="NTPreCursivefk" w:hAnsi="NTPreCursivefk"/>
                <w:b/>
                <w:color w:val="0070C0"/>
                <w:u w:val="single"/>
              </w:rPr>
              <w:t xml:space="preserve"> Bedrock</w:t>
            </w:r>
          </w:p>
          <w:p w14:paraId="4DC45702" w14:textId="14CE1A50" w:rsidR="00D07AEC" w:rsidRDefault="00B734ED" w:rsidP="00A520C9">
            <w:pPr>
              <w:rPr>
                <w:rFonts w:ascii="NTPreCursivefk" w:hAnsi="NTPreCursivefk"/>
                <w:color w:val="0070C0"/>
              </w:rPr>
            </w:pPr>
            <w:r w:rsidRPr="00376BA6">
              <w:rPr>
                <w:rFonts w:ascii="NTPreCursivefk" w:hAnsi="NTPreCursivefk"/>
              </w:rPr>
              <w:t>Login to your bedrock account and try to complete one lesson with a score of 70% or more.</w:t>
            </w:r>
          </w:p>
          <w:p w14:paraId="53DEEFAC" w14:textId="77777777" w:rsidR="00B734ED" w:rsidRPr="00F51494" w:rsidRDefault="00B734ED" w:rsidP="00A520C9">
            <w:pPr>
              <w:rPr>
                <w:rFonts w:ascii="NTPreCursivefk" w:hAnsi="NTPreCursivefk"/>
                <w:color w:val="0070C0"/>
              </w:rPr>
            </w:pPr>
          </w:p>
          <w:p w14:paraId="5C16A128" w14:textId="0B609E82" w:rsidR="006C571A" w:rsidRPr="00F370DB" w:rsidRDefault="00620C2C" w:rsidP="00AB5C84">
            <w:pPr>
              <w:rPr>
                <w:rFonts w:ascii="NTPreCursivefk" w:hAnsi="NTPreCursivefk"/>
                <w:color w:val="FF0000"/>
              </w:rPr>
            </w:pPr>
            <w:bookmarkStart w:id="0" w:name="_GoBack"/>
            <w:bookmarkEnd w:id="0"/>
            <w:r w:rsidRPr="006C571A">
              <w:rPr>
                <w:rFonts w:ascii="NTPreCursivefk" w:hAnsi="NTPreCursivefk"/>
                <w:b/>
                <w:color w:val="FF0000"/>
              </w:rPr>
              <w:t>Afternoon Activity</w:t>
            </w:r>
            <w:r w:rsidR="00EB4220">
              <w:rPr>
                <w:rFonts w:ascii="NTPreCursivefk" w:hAnsi="NTPreCursivefk"/>
                <w:b/>
                <w:color w:val="FF0000"/>
              </w:rPr>
              <w:t xml:space="preserve"> - RE</w:t>
            </w:r>
            <w:r w:rsidRPr="006C571A">
              <w:rPr>
                <w:rFonts w:ascii="NTPreCursivefk" w:hAnsi="NTPreCursivefk"/>
                <w:b/>
                <w:color w:val="FF0000"/>
              </w:rPr>
              <w:br/>
            </w:r>
            <w:r w:rsidR="00EB4220">
              <w:t xml:space="preserve"> </w:t>
            </w:r>
            <w:r w:rsidR="00EB4220" w:rsidRPr="00EB4220">
              <w:rPr>
                <w:rFonts w:ascii="NTPreCursivefk" w:hAnsi="NTPreCursivefk"/>
                <w:color w:val="FF0000"/>
              </w:rPr>
              <w:t>Introduction to the Hindu religion.</w:t>
            </w:r>
            <w:r w:rsidR="00EB4220">
              <w:rPr>
                <w:rFonts w:ascii="NTPreCursivefk" w:hAnsi="NTPreCursivefk"/>
                <w:color w:val="FF0000"/>
              </w:rPr>
              <w:t xml:space="preserve"> Can you watch this video and explain the key points of the Hindu religion: </w:t>
            </w:r>
            <w:r w:rsidR="00EB4220">
              <w:t xml:space="preserve"> </w:t>
            </w:r>
            <w:hyperlink r:id="rId28" w:history="1">
              <w:r w:rsidR="00EB4220">
                <w:rPr>
                  <w:rStyle w:val="Hyperlink"/>
                </w:rPr>
                <w:t>What Is Hinduism?? - YouTube</w:t>
              </w:r>
            </w:hyperlink>
          </w:p>
        </w:tc>
      </w:tr>
    </w:tbl>
    <w:p w14:paraId="6267E3DC" w14:textId="77777777" w:rsidR="00E13846" w:rsidRDefault="00E13846"/>
    <w:sectPr w:rsidR="00E13846" w:rsidSect="00C60390">
      <w:headerReference w:type="even" r:id="rId29"/>
      <w:headerReference w:type="default" r:id="rId30"/>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AE9BA" w14:textId="77777777" w:rsidR="00A051E8" w:rsidRDefault="00A051E8" w:rsidP="001C3A61">
      <w:r>
        <w:separator/>
      </w:r>
    </w:p>
  </w:endnote>
  <w:endnote w:type="continuationSeparator" w:id="0">
    <w:p w14:paraId="4DA71A78" w14:textId="77777777" w:rsidR="00A051E8" w:rsidRDefault="00A051E8" w:rsidP="001C3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94EE157-1B7D-4CFA-96F2-A20546BC9E21}"/>
  </w:font>
  <w:font w:name="Tahoma">
    <w:panose1 w:val="020B0604030504040204"/>
    <w:charset w:val="00"/>
    <w:family w:val="swiss"/>
    <w:pitch w:val="variable"/>
    <w:sig w:usb0="E1002EFF" w:usb1="C000605B" w:usb2="00000029" w:usb3="00000000" w:csb0="000101FF" w:csb1="00000000"/>
    <w:embedRegular r:id="rId2" w:fontKey="{091575AA-C93D-4466-B3DB-1852AC97E32B}"/>
  </w:font>
  <w:font w:name="NTPreCursivef">
    <w:charset w:val="00"/>
    <w:family w:val="script"/>
    <w:pitch w:val="variable"/>
    <w:sig w:usb0="00000003" w:usb1="10000000" w:usb2="00000000" w:usb3="00000000" w:csb0="00000001" w:csb1="00000000"/>
    <w:embedRegular r:id="rId3" w:fontKey="{071A8B77-090D-4AB9-A50F-35CB2E5A86E7}"/>
  </w:font>
  <w:font w:name="NTPreCursivefk">
    <w:charset w:val="00"/>
    <w:family w:val="script"/>
    <w:pitch w:val="variable"/>
    <w:sig w:usb0="00000003" w:usb1="10000000" w:usb2="00000000" w:usb3="00000000" w:csb0="00000001" w:csb1="00000000"/>
    <w:embedRegular r:id="rId4" w:fontKey="{935F05AC-6413-413E-BE35-0C1B84DE01C6}"/>
    <w:embedBold r:id="rId5" w:fontKey="{7A02D6B8-0498-44BC-AD75-96A305706C6D}"/>
  </w:font>
  <w:font w:name="NTPreCursive">
    <w:charset w:val="00"/>
    <w:family w:val="script"/>
    <w:pitch w:val="variable"/>
    <w:sig w:usb0="00000003" w:usb1="10000000" w:usb2="00000000" w:usb3="00000000" w:csb0="00000001" w:csb1="00000000"/>
    <w:embedRegular r:id="rId6" w:fontKey="{0A1EE670-3B5E-4132-9652-442FE69CC8B2}"/>
    <w:embedBold r:id="rId7" w:fontKey="{542D3F01-3B64-4EE2-86C8-03388A080FF5}"/>
  </w:font>
  <w:font w:name="Segoe UI Symbol">
    <w:panose1 w:val="020B0502040204020203"/>
    <w:charset w:val="00"/>
    <w:family w:val="swiss"/>
    <w:pitch w:val="variable"/>
    <w:sig w:usb0="800001E3" w:usb1="1200FFEF" w:usb2="00040000" w:usb3="00000000" w:csb0="00000001" w:csb1="00000000"/>
    <w:embedRegular r:id="rId8" w:fontKey="{242B68BF-4301-49F1-A261-2C4E1C3D24D5}"/>
  </w:font>
  <w:font w:name="Calibri Light">
    <w:panose1 w:val="020F0302020204030204"/>
    <w:charset w:val="00"/>
    <w:family w:val="swiss"/>
    <w:pitch w:val="variable"/>
    <w:sig w:usb0="E4002EFF" w:usb1="C000247B" w:usb2="00000009" w:usb3="00000000" w:csb0="000001FF" w:csb1="00000000"/>
    <w:embedRegular r:id="rId9" w:fontKey="{C9D65B4E-434D-41BB-BD06-7724003DC51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43678" w14:textId="77777777" w:rsidR="00A051E8" w:rsidRDefault="00A051E8" w:rsidP="001C3A61">
      <w:r>
        <w:separator/>
      </w:r>
    </w:p>
  </w:footnote>
  <w:footnote w:type="continuationSeparator" w:id="0">
    <w:p w14:paraId="076DD028" w14:textId="77777777" w:rsidR="00A051E8" w:rsidRDefault="00A051E8" w:rsidP="001C3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344E86" w:rsidRDefault="00E61496">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5"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344E86" w:rsidRDefault="00E61496" w:rsidP="00344E86">
    <w:r>
      <w:rPr>
        <w:noProof/>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344E86" w:rsidRPr="00F51494" w:rsidRDefault="00344E86">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344E86" w:rsidRPr="00F51494" w:rsidRDefault="00344E86">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9"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1C3A61" w:rsidRDefault="001C3A61">
    <w:pPr>
      <w:pStyle w:val="Header"/>
    </w:pPr>
  </w:p>
  <w:p w14:paraId="54340BD7" w14:textId="77777777" w:rsidR="001C3A61" w:rsidRDefault="001C3A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349A0"/>
    <w:rsid w:val="000B2DFA"/>
    <w:rsid w:val="000D4404"/>
    <w:rsid w:val="000E4AD8"/>
    <w:rsid w:val="000E5527"/>
    <w:rsid w:val="001068D2"/>
    <w:rsid w:val="001237EE"/>
    <w:rsid w:val="00147C8E"/>
    <w:rsid w:val="0015349C"/>
    <w:rsid w:val="00161AA5"/>
    <w:rsid w:val="001630DC"/>
    <w:rsid w:val="001B04B3"/>
    <w:rsid w:val="001B2AEB"/>
    <w:rsid w:val="001B3F2B"/>
    <w:rsid w:val="001B5EF8"/>
    <w:rsid w:val="001C3A61"/>
    <w:rsid w:val="0021368E"/>
    <w:rsid w:val="002167FF"/>
    <w:rsid w:val="0024267B"/>
    <w:rsid w:val="00244D49"/>
    <w:rsid w:val="002472F4"/>
    <w:rsid w:val="00275144"/>
    <w:rsid w:val="002C4B38"/>
    <w:rsid w:val="002C7FE4"/>
    <w:rsid w:val="00300DF7"/>
    <w:rsid w:val="00307398"/>
    <w:rsid w:val="00323C99"/>
    <w:rsid w:val="00326BF1"/>
    <w:rsid w:val="00344E86"/>
    <w:rsid w:val="00376BA6"/>
    <w:rsid w:val="00380B80"/>
    <w:rsid w:val="00382EBB"/>
    <w:rsid w:val="00393639"/>
    <w:rsid w:val="00394ECE"/>
    <w:rsid w:val="003A3996"/>
    <w:rsid w:val="003B376A"/>
    <w:rsid w:val="003D438C"/>
    <w:rsid w:val="003F03E7"/>
    <w:rsid w:val="004127D8"/>
    <w:rsid w:val="0044095B"/>
    <w:rsid w:val="0046685E"/>
    <w:rsid w:val="004719BA"/>
    <w:rsid w:val="00472E85"/>
    <w:rsid w:val="00495198"/>
    <w:rsid w:val="004A0129"/>
    <w:rsid w:val="004A08B4"/>
    <w:rsid w:val="004D01C8"/>
    <w:rsid w:val="004E38CC"/>
    <w:rsid w:val="004F6F8E"/>
    <w:rsid w:val="00513351"/>
    <w:rsid w:val="005261E4"/>
    <w:rsid w:val="005751A4"/>
    <w:rsid w:val="00594956"/>
    <w:rsid w:val="00594BC5"/>
    <w:rsid w:val="005B0662"/>
    <w:rsid w:val="005C3FDA"/>
    <w:rsid w:val="005D2954"/>
    <w:rsid w:val="00612392"/>
    <w:rsid w:val="00620C2C"/>
    <w:rsid w:val="00630829"/>
    <w:rsid w:val="006362EF"/>
    <w:rsid w:val="006515F4"/>
    <w:rsid w:val="00667668"/>
    <w:rsid w:val="006927A3"/>
    <w:rsid w:val="006C250C"/>
    <w:rsid w:val="006C571A"/>
    <w:rsid w:val="006D7F0F"/>
    <w:rsid w:val="006E0A0F"/>
    <w:rsid w:val="006E73FA"/>
    <w:rsid w:val="00704914"/>
    <w:rsid w:val="00706D8E"/>
    <w:rsid w:val="00740FEA"/>
    <w:rsid w:val="00746646"/>
    <w:rsid w:val="00747552"/>
    <w:rsid w:val="00750B09"/>
    <w:rsid w:val="00755DB3"/>
    <w:rsid w:val="00765224"/>
    <w:rsid w:val="00776A3D"/>
    <w:rsid w:val="00781728"/>
    <w:rsid w:val="00790A85"/>
    <w:rsid w:val="00791DA1"/>
    <w:rsid w:val="00796B2F"/>
    <w:rsid w:val="007B1859"/>
    <w:rsid w:val="007D25C7"/>
    <w:rsid w:val="007E52D1"/>
    <w:rsid w:val="007E5F19"/>
    <w:rsid w:val="00811062"/>
    <w:rsid w:val="0088478D"/>
    <w:rsid w:val="008964FA"/>
    <w:rsid w:val="008A0DE6"/>
    <w:rsid w:val="008C5689"/>
    <w:rsid w:val="008D7E1B"/>
    <w:rsid w:val="008E7645"/>
    <w:rsid w:val="00900D87"/>
    <w:rsid w:val="009313A2"/>
    <w:rsid w:val="00936D1F"/>
    <w:rsid w:val="00950381"/>
    <w:rsid w:val="00951747"/>
    <w:rsid w:val="00952703"/>
    <w:rsid w:val="009555FE"/>
    <w:rsid w:val="0097639D"/>
    <w:rsid w:val="009846DA"/>
    <w:rsid w:val="00991249"/>
    <w:rsid w:val="009B173F"/>
    <w:rsid w:val="009E3A45"/>
    <w:rsid w:val="009F1102"/>
    <w:rsid w:val="009F15E3"/>
    <w:rsid w:val="00A051E8"/>
    <w:rsid w:val="00A520C9"/>
    <w:rsid w:val="00A60449"/>
    <w:rsid w:val="00A748AF"/>
    <w:rsid w:val="00A8727D"/>
    <w:rsid w:val="00AA6E56"/>
    <w:rsid w:val="00AB5C84"/>
    <w:rsid w:val="00AC5D26"/>
    <w:rsid w:val="00AD4CC7"/>
    <w:rsid w:val="00AE7E11"/>
    <w:rsid w:val="00AF1848"/>
    <w:rsid w:val="00B057B7"/>
    <w:rsid w:val="00B53148"/>
    <w:rsid w:val="00B71A25"/>
    <w:rsid w:val="00B734ED"/>
    <w:rsid w:val="00B87E34"/>
    <w:rsid w:val="00B93296"/>
    <w:rsid w:val="00B94CCF"/>
    <w:rsid w:val="00BA7E3B"/>
    <w:rsid w:val="00BD3305"/>
    <w:rsid w:val="00BD3F7C"/>
    <w:rsid w:val="00BD55D4"/>
    <w:rsid w:val="00BE4C16"/>
    <w:rsid w:val="00BE5E0D"/>
    <w:rsid w:val="00BF0E30"/>
    <w:rsid w:val="00BF6C34"/>
    <w:rsid w:val="00C21436"/>
    <w:rsid w:val="00C34D8A"/>
    <w:rsid w:val="00C41371"/>
    <w:rsid w:val="00C57BDF"/>
    <w:rsid w:val="00C60390"/>
    <w:rsid w:val="00C66FA8"/>
    <w:rsid w:val="00C862C1"/>
    <w:rsid w:val="00C876C7"/>
    <w:rsid w:val="00CA02F6"/>
    <w:rsid w:val="00CA29E9"/>
    <w:rsid w:val="00CC40C7"/>
    <w:rsid w:val="00CC63DA"/>
    <w:rsid w:val="00CD379E"/>
    <w:rsid w:val="00CD4166"/>
    <w:rsid w:val="00CD690F"/>
    <w:rsid w:val="00CE0FAC"/>
    <w:rsid w:val="00D03B96"/>
    <w:rsid w:val="00D07AEC"/>
    <w:rsid w:val="00D758C5"/>
    <w:rsid w:val="00D82CD1"/>
    <w:rsid w:val="00DA3819"/>
    <w:rsid w:val="00DD5F6D"/>
    <w:rsid w:val="00DE5BA2"/>
    <w:rsid w:val="00DE7BA8"/>
    <w:rsid w:val="00DF11CA"/>
    <w:rsid w:val="00DF4629"/>
    <w:rsid w:val="00E13846"/>
    <w:rsid w:val="00E16976"/>
    <w:rsid w:val="00E35375"/>
    <w:rsid w:val="00E56B8D"/>
    <w:rsid w:val="00E61496"/>
    <w:rsid w:val="00E70C6D"/>
    <w:rsid w:val="00E840D5"/>
    <w:rsid w:val="00EB1FC0"/>
    <w:rsid w:val="00EB4220"/>
    <w:rsid w:val="00EC1890"/>
    <w:rsid w:val="00EC402C"/>
    <w:rsid w:val="00ED2495"/>
    <w:rsid w:val="00EE3B60"/>
    <w:rsid w:val="00EF36E0"/>
    <w:rsid w:val="00F006A0"/>
    <w:rsid w:val="00F370DB"/>
    <w:rsid w:val="00F4482E"/>
    <w:rsid w:val="00F51494"/>
    <w:rsid w:val="00F54AF5"/>
    <w:rsid w:val="00F62492"/>
    <w:rsid w:val="00F75631"/>
    <w:rsid w:val="00F978DD"/>
    <w:rsid w:val="00FC71A8"/>
    <w:rsid w:val="00FF3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B405124"/>
  <w15:docId w15:val="{07AE51FF-F372-4826-83DF-5C6BA1EF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3A2"/>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spacing w:after="160" w:line="259" w:lineRule="auto"/>
    </w:pPr>
    <w:rPr>
      <w:rFonts w:ascii="Calibri" w:eastAsia="Calibri" w:hAnsi="Calibri"/>
      <w:sz w:val="22"/>
      <w:szCs w:val="22"/>
    </w:r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spacing w:after="160" w:line="259" w:lineRule="auto"/>
    </w:pPr>
    <w:rPr>
      <w:rFonts w:ascii="Calibri" w:eastAsia="Calibri" w:hAnsi="Calibri"/>
      <w:sz w:val="22"/>
      <w:szCs w:val="22"/>
    </w:r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spacing w:after="160" w:line="259" w:lineRule="auto"/>
      <w:ind w:left="720"/>
      <w:contextualSpacing/>
    </w:pPr>
    <w:rPr>
      <w:rFonts w:ascii="Calibri" w:eastAsia="Calibri" w:hAnsi="Calibri"/>
      <w:sz w:val="22"/>
      <w:szCs w:val="22"/>
    </w:rPr>
  </w:style>
  <w:style w:type="character" w:customStyle="1" w:styleId="UnresolvedMention1">
    <w:name w:val="Unresolved Mention1"/>
    <w:basedOn w:val="DefaultParagraphFont"/>
    <w:uiPriority w:val="99"/>
    <w:rsid w:val="00EF36E0"/>
    <w:rPr>
      <w:color w:val="605E5C"/>
      <w:shd w:val="clear" w:color="auto" w:fill="E1DFDD"/>
    </w:rPr>
  </w:style>
  <w:style w:type="paragraph" w:styleId="BalloonText">
    <w:name w:val="Balloon Text"/>
    <w:basedOn w:val="Normal"/>
    <w:link w:val="BalloonTextChar"/>
    <w:uiPriority w:val="99"/>
    <w:semiHidden/>
    <w:unhideWhenUsed/>
    <w:rsid w:val="00936D1F"/>
    <w:rPr>
      <w:rFonts w:ascii="Tahoma" w:hAnsi="Tahoma" w:cs="Tahoma"/>
      <w:sz w:val="16"/>
      <w:szCs w:val="16"/>
    </w:rPr>
  </w:style>
  <w:style w:type="character" w:customStyle="1" w:styleId="BalloonTextChar">
    <w:name w:val="Balloon Text Char"/>
    <w:basedOn w:val="DefaultParagraphFont"/>
    <w:link w:val="BalloonText"/>
    <w:uiPriority w:val="99"/>
    <w:semiHidden/>
    <w:rsid w:val="00936D1F"/>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430661321">
      <w:bodyDiv w:val="1"/>
      <w:marLeft w:val="0"/>
      <w:marRight w:val="0"/>
      <w:marTop w:val="0"/>
      <w:marBottom w:val="0"/>
      <w:divBdr>
        <w:top w:val="none" w:sz="0" w:space="0" w:color="auto"/>
        <w:left w:val="none" w:sz="0" w:space="0" w:color="auto"/>
        <w:bottom w:val="none" w:sz="0" w:space="0" w:color="auto"/>
        <w:right w:val="none" w:sz="0" w:space="0" w:color="auto"/>
      </w:divBdr>
      <w:divsChild>
        <w:div w:id="61097888">
          <w:marLeft w:val="0"/>
          <w:marRight w:val="0"/>
          <w:marTop w:val="0"/>
          <w:marBottom w:val="0"/>
          <w:divBdr>
            <w:top w:val="none" w:sz="0" w:space="0" w:color="auto"/>
            <w:left w:val="none" w:sz="0" w:space="0" w:color="auto"/>
            <w:bottom w:val="none" w:sz="0" w:space="0" w:color="auto"/>
            <w:right w:val="none" w:sz="0" w:space="0" w:color="auto"/>
          </w:divBdr>
        </w:div>
        <w:div w:id="1446192879">
          <w:marLeft w:val="0"/>
          <w:marRight w:val="0"/>
          <w:marTop w:val="0"/>
          <w:marBottom w:val="0"/>
          <w:divBdr>
            <w:top w:val="none" w:sz="0" w:space="0" w:color="auto"/>
            <w:left w:val="none" w:sz="0" w:space="0" w:color="auto"/>
            <w:bottom w:val="none" w:sz="0" w:space="0" w:color="auto"/>
            <w:right w:val="none" w:sz="0" w:space="0" w:color="auto"/>
          </w:divBdr>
        </w:div>
        <w:div w:id="693773022">
          <w:marLeft w:val="0"/>
          <w:marRight w:val="0"/>
          <w:marTop w:val="0"/>
          <w:marBottom w:val="0"/>
          <w:divBdr>
            <w:top w:val="none" w:sz="0" w:space="0" w:color="auto"/>
            <w:left w:val="none" w:sz="0" w:space="0" w:color="auto"/>
            <w:bottom w:val="none" w:sz="0" w:space="0" w:color="auto"/>
            <w:right w:val="none" w:sz="0" w:space="0" w:color="auto"/>
          </w:divBdr>
        </w:div>
        <w:div w:id="1117943711">
          <w:marLeft w:val="0"/>
          <w:marRight w:val="0"/>
          <w:marTop w:val="0"/>
          <w:marBottom w:val="0"/>
          <w:divBdr>
            <w:top w:val="none" w:sz="0" w:space="0" w:color="auto"/>
            <w:left w:val="none" w:sz="0" w:space="0" w:color="auto"/>
            <w:bottom w:val="none" w:sz="0" w:space="0" w:color="auto"/>
            <w:right w:val="none" w:sz="0" w:space="0" w:color="auto"/>
          </w:divBdr>
        </w:div>
        <w:div w:id="791246784">
          <w:marLeft w:val="0"/>
          <w:marRight w:val="0"/>
          <w:marTop w:val="0"/>
          <w:marBottom w:val="0"/>
          <w:divBdr>
            <w:top w:val="none" w:sz="0" w:space="0" w:color="auto"/>
            <w:left w:val="none" w:sz="0" w:space="0" w:color="auto"/>
            <w:bottom w:val="none" w:sz="0" w:space="0" w:color="auto"/>
            <w:right w:val="none" w:sz="0" w:space="0" w:color="auto"/>
          </w:divBdr>
        </w:div>
      </w:divsChild>
    </w:div>
    <w:div w:id="974677855">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rjyJutgxB8"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www.youtube.com/watch?v=ty2Za-O9h6w" TargetMode="External"/><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home.oxfordowl.co.uk/" TargetMode="External"/><Relationship Id="rId23" Type="http://schemas.openxmlformats.org/officeDocument/2006/relationships/hyperlink" Target="https://home.oxfordowl.co.uk/" TargetMode="External"/><Relationship Id="rId28" Type="http://schemas.openxmlformats.org/officeDocument/2006/relationships/hyperlink" Target="https://www.youtube.com/watch?v=xlBEEuYIWwY" TargetMode="External"/><Relationship Id="rId10" Type="http://schemas.openxmlformats.org/officeDocument/2006/relationships/image" Target="media/image3.png"/><Relationship Id="rId19" Type="http://schemas.openxmlformats.org/officeDocument/2006/relationships/hyperlink" Target="https://www.youtube.com/watch?v=GM616bRA_uw"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books-library.online/files/books-library.online-12230240Xq7X5.pdf" TargetMode="External"/><Relationship Id="rId22" Type="http://schemas.openxmlformats.org/officeDocument/2006/relationships/hyperlink" Target="https://www.readbooksol.com/Fantastic_Mr_Fox/index.html" TargetMode="External"/><Relationship Id="rId27" Type="http://schemas.openxmlformats.org/officeDocument/2006/relationships/hyperlink" Target="https://home.oxfordowl.co.uk/"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1188</Words>
  <Characters>6773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7946</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Seaton</dc:creator>
  <cp:lastModifiedBy>Windows User</cp:lastModifiedBy>
  <cp:revision>2</cp:revision>
  <dcterms:created xsi:type="dcterms:W3CDTF">2021-01-03T21:23:00Z</dcterms:created>
  <dcterms:modified xsi:type="dcterms:W3CDTF">2021-01-03T21:23:00Z</dcterms:modified>
</cp:coreProperties>
</file>