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D758C5" w14:paraId="0D423595" w14:textId="77777777" w:rsidTr="00BF51AA">
        <w:trPr>
          <w:trHeight w:val="413"/>
        </w:trPr>
        <w:tc>
          <w:tcPr>
            <w:tcW w:w="10201" w:type="dxa"/>
            <w:shd w:val="clear" w:color="auto" w:fill="FFFFFF"/>
          </w:tcPr>
          <w:p w14:paraId="02D700B1" w14:textId="40D947F8" w:rsidR="00D758C5" w:rsidRPr="00F51494" w:rsidRDefault="00D758C5" w:rsidP="00F51494">
            <w:pPr>
              <w:rPr>
                <w:rFonts w:ascii="NTPreCursivef" w:hAnsi="NTPreCursivef"/>
                <w:szCs w:val="24"/>
              </w:rPr>
            </w:pPr>
            <w:bookmarkStart w:id="0" w:name="_GoBack"/>
            <w:bookmarkEnd w:id="0"/>
            <w:r w:rsidRPr="00F51494">
              <w:rPr>
                <w:rFonts w:ascii="NTPreCursivef" w:hAnsi="NTPreCursivef"/>
                <w:szCs w:val="24"/>
              </w:rPr>
              <w:t>T</w:t>
            </w:r>
            <w:r w:rsidR="005E1857">
              <w:rPr>
                <w:rFonts w:ascii="NTPreCursivef" w:hAnsi="NTPreCursivef"/>
                <w:szCs w:val="24"/>
              </w:rPr>
              <w:t>his we</w:t>
            </w:r>
            <w:r w:rsidR="00BC62BA">
              <w:rPr>
                <w:rFonts w:ascii="NTPreCursivef" w:hAnsi="NTPreCursivef"/>
                <w:szCs w:val="24"/>
              </w:rPr>
              <w:t xml:space="preserve">ek’s learning for </w:t>
            </w:r>
            <w:proofErr w:type="spellStart"/>
            <w:r w:rsidR="00BC62BA">
              <w:rPr>
                <w:rFonts w:ascii="NTPreCursivef" w:hAnsi="NTPreCursivef"/>
                <w:szCs w:val="24"/>
              </w:rPr>
              <w:t>Daycare</w:t>
            </w:r>
            <w:proofErr w:type="spellEnd"/>
            <w:r w:rsidR="00BC62BA">
              <w:rPr>
                <w:rFonts w:ascii="NTPreCursivef" w:hAnsi="NTPreCursivef"/>
                <w:szCs w:val="24"/>
              </w:rPr>
              <w:t xml:space="preserve"> </w:t>
            </w:r>
            <w:r w:rsidRPr="00F51494">
              <w:rPr>
                <w:rFonts w:ascii="NTPreCursivef" w:hAnsi="NTPreCursivef"/>
                <w:szCs w:val="24"/>
              </w:rPr>
              <w:t xml:space="preserve">                     Date: </w:t>
            </w:r>
            <w:r w:rsidR="001503CC">
              <w:rPr>
                <w:rFonts w:ascii="NTPreCursivef" w:hAnsi="NTPreCursivef"/>
                <w:szCs w:val="24"/>
              </w:rPr>
              <w:t>25</w:t>
            </w:r>
            <w:r w:rsidR="003B2476">
              <w:rPr>
                <w:rFonts w:ascii="NTPreCursivef" w:hAnsi="NTPreCursivef"/>
                <w:szCs w:val="24"/>
              </w:rPr>
              <w:t>-</w:t>
            </w:r>
            <w:r w:rsidR="002629FB">
              <w:rPr>
                <w:rFonts w:ascii="NTPreCursivef" w:hAnsi="NTPreCursivef"/>
                <w:szCs w:val="24"/>
              </w:rPr>
              <w:t>0</w:t>
            </w:r>
            <w:r w:rsidR="00A736E0">
              <w:rPr>
                <w:rFonts w:ascii="NTPreCursivef" w:hAnsi="NTPreCursivef"/>
                <w:szCs w:val="24"/>
              </w:rPr>
              <w:t>1</w:t>
            </w:r>
            <w:r w:rsidR="002629FB">
              <w:rPr>
                <w:rFonts w:ascii="NTPreCursivef" w:hAnsi="NTPreCursivef"/>
                <w:szCs w:val="24"/>
              </w:rPr>
              <w:t>-2021</w:t>
            </w:r>
          </w:p>
        </w:tc>
      </w:tr>
      <w:tr w:rsidR="00F37141" w14:paraId="5E2BB593" w14:textId="77777777" w:rsidTr="00BF51AA">
        <w:trPr>
          <w:trHeight w:val="413"/>
        </w:trPr>
        <w:tc>
          <w:tcPr>
            <w:tcW w:w="10201" w:type="dxa"/>
            <w:shd w:val="clear" w:color="auto" w:fill="FFFFFF"/>
          </w:tcPr>
          <w:p w14:paraId="4DE1A563" w14:textId="254D6C19" w:rsidR="00F37141" w:rsidRDefault="00F37141" w:rsidP="00F51494">
            <w:pPr>
              <w:rPr>
                <w:rFonts w:ascii="NTPreCursivef" w:hAnsi="NTPreCursivef"/>
                <w:szCs w:val="24"/>
              </w:rPr>
            </w:pPr>
            <w:r>
              <w:rPr>
                <w:rFonts w:ascii="NTPreCursivef" w:hAnsi="NTPreCursivef"/>
                <w:szCs w:val="24"/>
              </w:rPr>
              <w:t>Hello Everyone.</w:t>
            </w:r>
          </w:p>
          <w:p w14:paraId="6A9414F6" w14:textId="04E13AB6" w:rsidR="00F37141" w:rsidRDefault="00F37141" w:rsidP="00F51494">
            <w:pPr>
              <w:rPr>
                <w:rFonts w:ascii="NTPreCursivef" w:hAnsi="NTPreCursivef"/>
                <w:szCs w:val="24"/>
              </w:rPr>
            </w:pPr>
            <w:r>
              <w:rPr>
                <w:rFonts w:ascii="NTPreCursivef" w:hAnsi="NTPreCursivef"/>
                <w:szCs w:val="24"/>
              </w:rPr>
              <w:t>This week’s home learning for the 2 year old children.</w:t>
            </w:r>
          </w:p>
          <w:p w14:paraId="143708EE" w14:textId="66D0948C" w:rsidR="00F37141" w:rsidRDefault="00F37141" w:rsidP="00F51494">
            <w:pPr>
              <w:rPr>
                <w:rFonts w:ascii="NTPreCursivef" w:hAnsi="NTPreCursivef"/>
                <w:szCs w:val="24"/>
              </w:rPr>
            </w:pPr>
            <w:r>
              <w:rPr>
                <w:rFonts w:ascii="NTPreCursivef" w:hAnsi="NTPreCursivef"/>
                <w:szCs w:val="24"/>
              </w:rPr>
              <w:t xml:space="preserve">If any grown-ups are unsure of the activities please feel free to contact school on 01709 740962 or email </w:t>
            </w:r>
            <w:hyperlink r:id="rId7" w:history="1">
              <w:r w:rsidRPr="00E27BB0">
                <w:rPr>
                  <w:rStyle w:val="Hyperlink"/>
                  <w:rFonts w:ascii="NTPreCursivef" w:hAnsi="NTPreCursivef"/>
                  <w:szCs w:val="24"/>
                </w:rPr>
                <w:t>school@fep.jmat.org.uk</w:t>
              </w:r>
            </w:hyperlink>
            <w:r>
              <w:rPr>
                <w:rFonts w:ascii="NTPreCursivef" w:hAnsi="NTPreCursivef"/>
                <w:szCs w:val="24"/>
              </w:rPr>
              <w:t xml:space="preserve">. </w:t>
            </w:r>
          </w:p>
          <w:p w14:paraId="2323890D" w14:textId="77777777" w:rsidR="00F37141" w:rsidRDefault="00F37141" w:rsidP="00F51494">
            <w:pPr>
              <w:rPr>
                <w:rFonts w:ascii="NTPreCursivef" w:hAnsi="NTPreCursivef"/>
                <w:szCs w:val="24"/>
              </w:rPr>
            </w:pPr>
            <w:r>
              <w:rPr>
                <w:rFonts w:ascii="NTPreCursivef" w:hAnsi="NTPreCursivef"/>
                <w:szCs w:val="24"/>
              </w:rPr>
              <w:t>Take care and stay safe.</w:t>
            </w:r>
          </w:p>
          <w:p w14:paraId="3232B3E2" w14:textId="2638D3A6" w:rsidR="00F37141" w:rsidRPr="00F51494" w:rsidRDefault="00F37141" w:rsidP="00F51494">
            <w:pPr>
              <w:rPr>
                <w:rFonts w:ascii="NTPreCursivef" w:hAnsi="NTPreCursivef"/>
                <w:szCs w:val="24"/>
              </w:rPr>
            </w:pPr>
            <w:r>
              <w:rPr>
                <w:rFonts w:ascii="NTPreCursivef" w:hAnsi="NTPreCursivef"/>
                <w:szCs w:val="24"/>
              </w:rPr>
              <w:t xml:space="preserve">Holly and the </w:t>
            </w:r>
            <w:proofErr w:type="spellStart"/>
            <w:r>
              <w:rPr>
                <w:rFonts w:ascii="NTPreCursivef" w:hAnsi="NTPreCursivef"/>
                <w:szCs w:val="24"/>
              </w:rPr>
              <w:t>Daycare</w:t>
            </w:r>
            <w:proofErr w:type="spellEnd"/>
            <w:r>
              <w:rPr>
                <w:rFonts w:ascii="NTPreCursivef" w:hAnsi="NTPreCursivef"/>
                <w:szCs w:val="24"/>
              </w:rPr>
              <w:t xml:space="preserve"> team.</w:t>
            </w:r>
          </w:p>
        </w:tc>
      </w:tr>
      <w:tr w:rsidR="00D758C5" w14:paraId="374107AB" w14:textId="77777777" w:rsidTr="00BF51AA">
        <w:trPr>
          <w:trHeight w:val="2104"/>
        </w:trPr>
        <w:tc>
          <w:tcPr>
            <w:tcW w:w="10201" w:type="dxa"/>
            <w:shd w:val="clear" w:color="auto" w:fill="FFFFFF"/>
          </w:tcPr>
          <w:p w14:paraId="1659599D" w14:textId="6BAB3DF6" w:rsidR="00D758C5" w:rsidRPr="00F51494" w:rsidRDefault="006617BC" w:rsidP="00F51494">
            <w:pPr>
              <w:rPr>
                <w:rFonts w:ascii="NTPreCursivefk" w:hAnsi="NTPreCursivefk"/>
                <w:u w:val="single"/>
              </w:rPr>
            </w:pPr>
            <w:r>
              <w:rPr>
                <w:rFonts w:ascii="NTPreCursivefk" w:hAnsi="NTPreCursivefk"/>
                <w:u w:val="single"/>
              </w:rPr>
              <w:t>Person, Social and Emotional Development.</w:t>
            </w:r>
          </w:p>
          <w:p w14:paraId="2384C332" w14:textId="7BCBA1CD" w:rsidR="004B1B59" w:rsidRPr="004D1393" w:rsidRDefault="004D1393" w:rsidP="001503CC">
            <w:pPr>
              <w:rPr>
                <w:rFonts w:ascii="NTPreCursivefk" w:hAnsi="NTPreCursivefk" w:cs="Calibri"/>
                <w:color w:val="0070C0"/>
              </w:rPr>
            </w:pPr>
            <w:proofErr w:type="spellStart"/>
            <w:r>
              <w:rPr>
                <w:rFonts w:ascii="NTPreCursivefk" w:hAnsi="NTPreCursivefk" w:cs="Calibri"/>
                <w:u w:val="single"/>
              </w:rPr>
              <w:t>DayCare</w:t>
            </w:r>
            <w:proofErr w:type="spellEnd"/>
            <w:r>
              <w:rPr>
                <w:rFonts w:ascii="NTPreCursivefk" w:hAnsi="NTPreCursivefk" w:cs="Calibri"/>
                <w:u w:val="single"/>
              </w:rPr>
              <w:t xml:space="preserve"> Encourage</w:t>
            </w:r>
            <w:r w:rsidRPr="004D1393">
              <w:rPr>
                <w:rFonts w:ascii="NTPreCursivefk" w:hAnsi="NTPreCursivefk" w:cs="Calibri"/>
              </w:rPr>
              <w:t xml:space="preserve"> independence</w:t>
            </w:r>
            <w:r>
              <w:rPr>
                <w:rFonts w:ascii="NTPreCursivefk" w:hAnsi="NTPreCursivefk" w:cs="Calibri"/>
              </w:rPr>
              <w:t>. Putting on their coat and where possible and suitable support your child to make their own sandwich, spreading the butter.</w:t>
            </w:r>
          </w:p>
        </w:tc>
      </w:tr>
      <w:tr w:rsidR="00D758C5" w14:paraId="2F826E5A" w14:textId="77777777" w:rsidTr="00BF51AA">
        <w:trPr>
          <w:trHeight w:val="2104"/>
        </w:trPr>
        <w:tc>
          <w:tcPr>
            <w:tcW w:w="10201" w:type="dxa"/>
            <w:shd w:val="clear" w:color="auto" w:fill="FFFFFF"/>
          </w:tcPr>
          <w:p w14:paraId="54CFEEEE" w14:textId="4E927F6B" w:rsidR="00D758C5" w:rsidRPr="00F51494" w:rsidRDefault="006617BC" w:rsidP="00F51494">
            <w:pPr>
              <w:rPr>
                <w:rFonts w:ascii="NTPreCursivefk" w:hAnsi="NTPreCursivefk"/>
                <w:u w:val="single"/>
              </w:rPr>
            </w:pPr>
            <w:r>
              <w:rPr>
                <w:rFonts w:ascii="NTPreCursivefk" w:hAnsi="NTPreCursivefk"/>
                <w:u w:val="single"/>
              </w:rPr>
              <w:t>Communication and Language</w:t>
            </w:r>
          </w:p>
          <w:p w14:paraId="5C1C60E7" w14:textId="6DFCCAD7" w:rsidR="001503CC" w:rsidRDefault="009E3A45" w:rsidP="00330140">
            <w:pPr>
              <w:rPr>
                <w:rFonts w:ascii="NTPreCursivefk" w:hAnsi="NTPreCursivefk"/>
                <w:color w:val="0070C0"/>
              </w:rPr>
            </w:pPr>
            <w:r>
              <w:rPr>
                <w:rFonts w:ascii="NTPreCursivefk" w:hAnsi="NTPreCursivefk"/>
                <w:color w:val="00B050"/>
              </w:rPr>
              <w:t xml:space="preserve"> </w:t>
            </w:r>
            <w:proofErr w:type="spellStart"/>
            <w:r w:rsidR="00751EBC">
              <w:rPr>
                <w:rFonts w:ascii="NTPreCursivefk" w:hAnsi="NTPreCursivefk"/>
                <w:color w:val="0070C0"/>
              </w:rPr>
              <w:t>DayC</w:t>
            </w:r>
            <w:r w:rsidR="00B229AD">
              <w:rPr>
                <w:rFonts w:ascii="NTPreCursivefk" w:hAnsi="NTPreCursivefk"/>
                <w:color w:val="0070C0"/>
              </w:rPr>
              <w:t>are</w:t>
            </w:r>
            <w:proofErr w:type="spellEnd"/>
            <w:r w:rsidR="00330140">
              <w:rPr>
                <w:rFonts w:ascii="NTPreCursivefk" w:hAnsi="NTPreCursivefk"/>
                <w:color w:val="0070C0"/>
              </w:rPr>
              <w:t xml:space="preserve"> </w:t>
            </w:r>
            <w:r w:rsidR="001503CC">
              <w:rPr>
                <w:rFonts w:ascii="NTPreCursivefk" w:hAnsi="NTPreCursivefk"/>
                <w:color w:val="0070C0"/>
              </w:rPr>
              <w:t>Listening and attention game on the follow link. See if your child can name the sounds and identify the correct picture to match the sound.</w:t>
            </w:r>
          </w:p>
          <w:p w14:paraId="1902B4CB" w14:textId="15FE9F08" w:rsidR="00330140" w:rsidRDefault="001503CC" w:rsidP="00330140">
            <w:pPr>
              <w:rPr>
                <w:rFonts w:ascii="NTPreCursivefk" w:hAnsi="NTPreCursivefk"/>
                <w:color w:val="0070C0"/>
              </w:rPr>
            </w:pPr>
            <w:r>
              <w:t xml:space="preserve"> </w:t>
            </w:r>
            <w:hyperlink r:id="rId8" w:history="1">
              <w:r w:rsidRPr="000A3AF5">
                <w:rPr>
                  <w:rStyle w:val="Hyperlink"/>
                  <w:rFonts w:ascii="NTPreCursivefk" w:hAnsi="NTPreCursivefk"/>
                </w:rPr>
                <w:t>https://www.youtube.com/watch?v=4GhEGU0wUc0</w:t>
              </w:r>
            </w:hyperlink>
          </w:p>
          <w:p w14:paraId="1BBFFE10" w14:textId="17DE9E80" w:rsidR="004B1B59" w:rsidRPr="009E3A45" w:rsidRDefault="004B1B59" w:rsidP="00330140">
            <w:pPr>
              <w:rPr>
                <w:rFonts w:ascii="NTPreCursivefk" w:hAnsi="NTPreCursivefk"/>
                <w:u w:val="single"/>
              </w:rPr>
            </w:pPr>
            <w:r>
              <w:rPr>
                <w:rFonts w:ascii="NTPreCursivefk" w:hAnsi="NTPreCursivefk"/>
                <w:color w:val="0070C0"/>
              </w:rPr>
              <w:t>Permanent activity- Singing Nursery rhymes.</w:t>
            </w:r>
            <w:r w:rsidR="007F2563">
              <w:rPr>
                <w:rFonts w:ascii="NTPreCursivefk" w:hAnsi="NTPreCursivefk"/>
                <w:color w:val="0070C0"/>
              </w:rPr>
              <w:t xml:space="preserve"> </w:t>
            </w:r>
            <w:r w:rsidR="003B2476">
              <w:rPr>
                <w:rFonts w:ascii="NTPreCursivefk" w:hAnsi="NTPreCursivefk"/>
                <w:color w:val="0070C0"/>
              </w:rPr>
              <w:t xml:space="preserve">This week’s rhymes are 5 little monkeys and the rainbow song both will be posted on </w:t>
            </w:r>
            <w:proofErr w:type="spellStart"/>
            <w:r w:rsidR="003B2476">
              <w:rPr>
                <w:rFonts w:ascii="NTPreCursivefk" w:hAnsi="NTPreCursivefk"/>
                <w:color w:val="0070C0"/>
              </w:rPr>
              <w:t>DOjOs</w:t>
            </w:r>
            <w:proofErr w:type="spellEnd"/>
            <w:r w:rsidR="003B2476">
              <w:rPr>
                <w:rFonts w:ascii="NTPreCursivefk" w:hAnsi="NTPreCursivefk"/>
                <w:color w:val="0070C0"/>
              </w:rPr>
              <w:t>.</w:t>
            </w:r>
          </w:p>
        </w:tc>
      </w:tr>
      <w:tr w:rsidR="00D758C5" w14:paraId="11A1C31D" w14:textId="77777777" w:rsidTr="00BF51AA">
        <w:trPr>
          <w:trHeight w:val="2034"/>
        </w:trPr>
        <w:tc>
          <w:tcPr>
            <w:tcW w:w="10201" w:type="dxa"/>
            <w:shd w:val="clear" w:color="auto" w:fill="FFFFFF"/>
          </w:tcPr>
          <w:p w14:paraId="39D03190" w14:textId="47BDD7EA" w:rsidR="00D758C5" w:rsidRPr="00F51494" w:rsidRDefault="006617BC" w:rsidP="00F51494">
            <w:pPr>
              <w:rPr>
                <w:rFonts w:ascii="NTPreCursivefk" w:hAnsi="NTPreCursivefk"/>
                <w:u w:val="single"/>
              </w:rPr>
            </w:pPr>
            <w:r>
              <w:rPr>
                <w:rFonts w:ascii="NTPreCursivefk" w:hAnsi="NTPreCursivefk"/>
                <w:u w:val="single"/>
              </w:rPr>
              <w:t>Physical Development</w:t>
            </w:r>
          </w:p>
          <w:p w14:paraId="0C603F09" w14:textId="12373BB1" w:rsidR="004D1393" w:rsidRDefault="00185A7A" w:rsidP="004D1393">
            <w:proofErr w:type="spellStart"/>
            <w:r w:rsidRPr="00E828C3">
              <w:rPr>
                <w:rFonts w:ascii="NTPreCursivefk" w:hAnsi="NTPreCursivefk"/>
                <w:u w:val="single"/>
              </w:rPr>
              <w:t>Daycare</w:t>
            </w:r>
            <w:proofErr w:type="spellEnd"/>
            <w:r>
              <w:rPr>
                <w:rFonts w:ascii="NTPreCursivefk" w:hAnsi="NTPreCursivefk"/>
                <w:color w:val="00B050"/>
              </w:rPr>
              <w:t xml:space="preserve">- </w:t>
            </w:r>
            <w:r w:rsidR="004D1393">
              <w:rPr>
                <w:rFonts w:ascii="NTPreCursivefk" w:hAnsi="NTPreCursivefk"/>
                <w:color w:val="00B050"/>
              </w:rPr>
              <w:t>Support children to start using the toilet.</w:t>
            </w:r>
            <w:r w:rsidR="00330140">
              <w:t xml:space="preserve"> </w:t>
            </w:r>
            <w:r w:rsidR="004D1393">
              <w:t xml:space="preserve"> </w:t>
            </w:r>
            <w:hyperlink r:id="rId9" w:history="1">
              <w:r w:rsidR="004D1393" w:rsidRPr="000A3AF5">
                <w:rPr>
                  <w:rStyle w:val="Hyperlink"/>
                </w:rPr>
                <w:t>https://www.nhs.uk/conditions/baby/babys-development/potty-training-and-bedwetting/how-to-potty-train/</w:t>
              </w:r>
            </w:hyperlink>
          </w:p>
          <w:p w14:paraId="7ABBCC83" w14:textId="766A277C" w:rsidR="00107C60" w:rsidRPr="004D1393" w:rsidRDefault="00330140" w:rsidP="004D1393">
            <w:r>
              <w:t xml:space="preserve"> </w:t>
            </w:r>
            <w:r w:rsidRPr="00107C60">
              <w:rPr>
                <w:rFonts w:ascii="NTPreCursivef" w:hAnsi="NTPreCursivef"/>
              </w:rPr>
              <w:t>Enjoy outdoor activities s</w:t>
            </w:r>
            <w:r w:rsidR="004D1393">
              <w:rPr>
                <w:rFonts w:ascii="NTPreCursivef" w:hAnsi="NTPreCursivef"/>
              </w:rPr>
              <w:t>uch as skipping or building a family den.</w:t>
            </w:r>
            <w:r w:rsidR="00B73F9B">
              <w:t xml:space="preserve"> </w:t>
            </w:r>
            <w:r w:rsidR="00A736E0">
              <w:rPr>
                <w:rFonts w:ascii="NTPreCursivefk" w:hAnsi="NTPreCursivefk"/>
                <w:color w:val="00B050"/>
              </w:rPr>
              <w:t xml:space="preserve"> </w:t>
            </w:r>
          </w:p>
        </w:tc>
      </w:tr>
      <w:tr w:rsidR="006C36BB" w14:paraId="2FD57C83" w14:textId="77777777" w:rsidTr="00BF51AA">
        <w:trPr>
          <w:trHeight w:val="2034"/>
        </w:trPr>
        <w:tc>
          <w:tcPr>
            <w:tcW w:w="10201" w:type="dxa"/>
            <w:shd w:val="clear" w:color="auto" w:fill="FFFFFF"/>
          </w:tcPr>
          <w:p w14:paraId="2C168CC0" w14:textId="78226F73" w:rsidR="006C36BB" w:rsidRDefault="006C36BB" w:rsidP="00F51494">
            <w:pPr>
              <w:rPr>
                <w:rFonts w:ascii="NTPreCursivefk" w:hAnsi="NTPreCursivefk"/>
                <w:u w:val="single"/>
              </w:rPr>
            </w:pPr>
            <w:r>
              <w:rPr>
                <w:rFonts w:ascii="NTPreCursivefk" w:hAnsi="NTPreCursivefk"/>
                <w:u w:val="single"/>
              </w:rPr>
              <w:t>Literacy</w:t>
            </w:r>
          </w:p>
          <w:p w14:paraId="4F408477" w14:textId="69924A4C" w:rsidR="006C36BB" w:rsidRDefault="00A07209" w:rsidP="00F51494">
            <w:pPr>
              <w:rPr>
                <w:rFonts w:ascii="NTPreCursivefk" w:hAnsi="NTPreCursivefk"/>
              </w:rPr>
            </w:pPr>
            <w:r>
              <w:rPr>
                <w:rFonts w:ascii="NTPreCursivefk" w:hAnsi="NTPreCursivefk"/>
              </w:rPr>
              <w:t>Share books with your child supporting the hold the book the correct way up and turn the pages.</w:t>
            </w:r>
            <w:r w:rsidR="00330140">
              <w:rPr>
                <w:rFonts w:ascii="NTPreCursivefk" w:hAnsi="NTPreCursivefk"/>
              </w:rPr>
              <w:t xml:space="preserve"> See if they can tell you what happens in the story.</w:t>
            </w:r>
          </w:p>
          <w:p w14:paraId="6810DC3F" w14:textId="0EAC5141" w:rsidR="004D1393" w:rsidRDefault="004D1393" w:rsidP="004D1393">
            <w:pPr>
              <w:rPr>
                <w:rFonts w:ascii="NTPreCursivefk" w:hAnsi="NTPreCursivefk"/>
              </w:rPr>
            </w:pPr>
            <w:r>
              <w:rPr>
                <w:rFonts w:ascii="NTPreCursivefk" w:hAnsi="NTPreCursivefk"/>
              </w:rPr>
              <w:t xml:space="preserve">My two Grannies </w:t>
            </w:r>
            <w:hyperlink r:id="rId10" w:history="1">
              <w:r w:rsidRPr="00743D73">
                <w:rPr>
                  <w:rStyle w:val="Hyperlink"/>
                  <w:rFonts w:ascii="NTPreCursivefk" w:hAnsi="NTPreCursivefk"/>
                </w:rPr>
                <w:t>https://www.youtube.com/watch?v=U4zA4sNatU4</w:t>
              </w:r>
            </w:hyperlink>
          </w:p>
          <w:p w14:paraId="69DE5598" w14:textId="03B5ED01" w:rsidR="004D1393" w:rsidRDefault="004D1393" w:rsidP="004D1393">
            <w:r>
              <w:rPr>
                <w:rFonts w:ascii="NTPreCursivefk" w:hAnsi="NTPreCursivefk"/>
              </w:rPr>
              <w:t>Ninja Nan</w:t>
            </w:r>
            <w:r>
              <w:t xml:space="preserve"> </w:t>
            </w:r>
            <w:hyperlink r:id="rId11" w:history="1">
              <w:r w:rsidRPr="00743D73">
                <w:rPr>
                  <w:rStyle w:val="Hyperlink"/>
                </w:rPr>
                <w:t>https://www.youtube.com/watch?v=4GXXVaFpF6M</w:t>
              </w:r>
            </w:hyperlink>
          </w:p>
          <w:p w14:paraId="118699F7" w14:textId="7551F04A" w:rsidR="004D1393" w:rsidRDefault="004D1393" w:rsidP="004D1393">
            <w:pPr>
              <w:rPr>
                <w:rFonts w:ascii="NTPreCursivefk" w:hAnsi="NTPreCursivefk"/>
              </w:rPr>
            </w:pPr>
            <w:r>
              <w:rPr>
                <w:rFonts w:ascii="NTPreCursivefk" w:hAnsi="NTPreCursivefk"/>
              </w:rPr>
              <w:t>Family stories reflecting the children’s cultures.</w:t>
            </w:r>
          </w:p>
          <w:p w14:paraId="73CD41DD" w14:textId="637C382C" w:rsidR="004D1393" w:rsidRDefault="004D1393" w:rsidP="004D1393">
            <w:pPr>
              <w:rPr>
                <w:rFonts w:ascii="NTPreCursivefk" w:hAnsi="NTPreCursivefk"/>
              </w:rPr>
            </w:pPr>
            <w:r>
              <w:rPr>
                <w:rFonts w:ascii="NTPreCursivefk" w:hAnsi="NTPreCursivefk"/>
              </w:rPr>
              <w:t xml:space="preserve">The great big book of families. </w:t>
            </w:r>
            <w:hyperlink r:id="rId12" w:history="1">
              <w:r w:rsidRPr="00743D73">
                <w:rPr>
                  <w:rStyle w:val="Hyperlink"/>
                  <w:rFonts w:ascii="NTPreCursivefk" w:hAnsi="NTPreCursivefk"/>
                </w:rPr>
                <w:t>https://www.youtube.com/watch?v=UbQ8_S-cBvA</w:t>
              </w:r>
            </w:hyperlink>
          </w:p>
          <w:p w14:paraId="6179B0F7" w14:textId="77777777" w:rsidR="004D1393" w:rsidRDefault="004D1393" w:rsidP="00F51494">
            <w:pPr>
              <w:rPr>
                <w:rFonts w:ascii="NTPreCursivefk" w:hAnsi="NTPreCursivefk"/>
              </w:rPr>
            </w:pPr>
          </w:p>
          <w:p w14:paraId="407EB453" w14:textId="77777777" w:rsidR="003B2476" w:rsidRDefault="003B2476" w:rsidP="003B2476">
            <w:pPr>
              <w:rPr>
                <w:rFonts w:ascii="NTPreCursivefk" w:hAnsi="NTPreCursivefk"/>
              </w:rPr>
            </w:pPr>
            <w:r>
              <w:rPr>
                <w:rFonts w:ascii="NTPreCursivefk" w:hAnsi="NTPreCursivefk"/>
              </w:rPr>
              <w:t xml:space="preserve">Please note Holly will read each book and post it on DOJOs. </w:t>
            </w:r>
          </w:p>
          <w:p w14:paraId="0F1B92A5" w14:textId="07257C87" w:rsidR="003B2476" w:rsidRPr="006C36BB" w:rsidRDefault="003B2476" w:rsidP="00F51494">
            <w:pPr>
              <w:rPr>
                <w:rFonts w:ascii="NTPreCursivefk" w:hAnsi="NTPreCursivefk"/>
              </w:rPr>
            </w:pPr>
          </w:p>
        </w:tc>
      </w:tr>
      <w:tr w:rsidR="00D758C5" w14:paraId="6B316E78" w14:textId="77777777" w:rsidTr="00BF51AA">
        <w:trPr>
          <w:trHeight w:val="13882"/>
        </w:trPr>
        <w:tc>
          <w:tcPr>
            <w:tcW w:w="10201" w:type="dxa"/>
            <w:shd w:val="clear" w:color="auto" w:fill="FFFFFF"/>
          </w:tcPr>
          <w:p w14:paraId="0F690BF0" w14:textId="71994067" w:rsidR="00D758C5" w:rsidRPr="00F51494" w:rsidRDefault="00205B83" w:rsidP="00F51494">
            <w:pPr>
              <w:rPr>
                <w:rFonts w:ascii="NTPreCursivefk" w:hAnsi="NTPreCursivefk"/>
                <w:u w:val="single"/>
              </w:rPr>
            </w:pPr>
            <w:r>
              <w:rPr>
                <w:rFonts w:ascii="NTPreCursivefk" w:hAnsi="NTPreCursivefk"/>
                <w:u w:val="single"/>
              </w:rPr>
              <w:lastRenderedPageBreak/>
              <w:t>Mathematics</w:t>
            </w:r>
          </w:p>
          <w:p w14:paraId="1E4BD293" w14:textId="558A8F10" w:rsidR="00147C8E" w:rsidRPr="00A07209" w:rsidRDefault="00205B83" w:rsidP="00A07209">
            <w:pPr>
              <w:rPr>
                <w:rFonts w:ascii="NTPreCursivefk" w:hAnsi="NTPreCursivefk"/>
                <w:color w:val="0070C0"/>
              </w:rPr>
            </w:pPr>
            <w:proofErr w:type="spellStart"/>
            <w:r w:rsidRPr="00E828C3">
              <w:rPr>
                <w:rFonts w:ascii="NTPreCursivefk" w:hAnsi="NTPreCursivefk"/>
                <w:u w:val="single"/>
              </w:rPr>
              <w:t>Daycare</w:t>
            </w:r>
            <w:proofErr w:type="spellEnd"/>
            <w:r>
              <w:rPr>
                <w:rFonts w:ascii="NTPreCursivefk" w:hAnsi="NTPreCursivefk"/>
                <w:color w:val="0070C0"/>
              </w:rPr>
              <w:t xml:space="preserve"> </w:t>
            </w:r>
            <w:r w:rsidR="00047BC5">
              <w:rPr>
                <w:rFonts w:ascii="NTPreCursivefk" w:hAnsi="NTPreCursivefk"/>
                <w:color w:val="0070C0"/>
              </w:rPr>
              <w:t>–</w:t>
            </w:r>
            <w:r w:rsidR="00091B74">
              <w:rPr>
                <w:rFonts w:ascii="NTPreCursivefk" w:hAnsi="NTPreCursivefk"/>
                <w:color w:val="0070C0"/>
              </w:rPr>
              <w:t xml:space="preserve"> </w:t>
            </w:r>
            <w:r w:rsidR="00431E71">
              <w:rPr>
                <w:rFonts w:ascii="NTPreCursivefk" w:hAnsi="NTPreCursivefk"/>
                <w:color w:val="0070C0"/>
              </w:rPr>
              <w:t>Support your child to compare sizes and weights. Using items from the kitchen such as a tin of beans and a box of cereal ask your child if they can tell you which is heavy and which is light. Also as which one is bigger and which is smaller. You can use a variety of household objects for this activity.</w:t>
            </w:r>
          </w:p>
          <w:p w14:paraId="5DDA1775" w14:textId="55635ACB" w:rsidR="0024267B" w:rsidRDefault="00205B83" w:rsidP="00F51494">
            <w:pPr>
              <w:rPr>
                <w:rFonts w:ascii="NTPreCursivefk" w:hAnsi="NTPreCursivefk"/>
                <w:u w:val="single"/>
              </w:rPr>
            </w:pPr>
            <w:r>
              <w:rPr>
                <w:rFonts w:ascii="NTPreCursivefk" w:hAnsi="NTPreCursivefk"/>
                <w:u w:val="single"/>
              </w:rPr>
              <w:t>Understanding the world.</w:t>
            </w:r>
          </w:p>
          <w:p w14:paraId="075367ED" w14:textId="5BB727B3" w:rsidR="0024267B" w:rsidRPr="00D7007B" w:rsidRDefault="009F0F09" w:rsidP="00D7007B">
            <w:pPr>
              <w:rPr>
                <w:rFonts w:ascii="NTPreCursivefk" w:hAnsi="NTPreCursivefk"/>
              </w:rPr>
            </w:pPr>
            <w:proofErr w:type="spellStart"/>
            <w:r>
              <w:rPr>
                <w:rFonts w:ascii="NTPreCursivefk" w:hAnsi="NTPreCursivefk"/>
                <w:u w:val="single"/>
              </w:rPr>
              <w:t>Daycare</w:t>
            </w:r>
            <w:proofErr w:type="spellEnd"/>
            <w:r w:rsidR="007E0CA7">
              <w:rPr>
                <w:rFonts w:ascii="NTPreCursivefk" w:hAnsi="NTPreCursivefk"/>
                <w:u w:val="single"/>
              </w:rPr>
              <w:t>-</w:t>
            </w:r>
            <w:r w:rsidR="00D7007B" w:rsidRPr="00D7007B">
              <w:rPr>
                <w:rFonts w:ascii="NTPreCursivefk" w:hAnsi="NTPreCursivefk"/>
              </w:rPr>
              <w:t xml:space="preserve"> </w:t>
            </w:r>
            <w:r w:rsidR="00431E71">
              <w:rPr>
                <w:rFonts w:ascii="NTPreCursivefk" w:hAnsi="NTPreCursivefk"/>
              </w:rPr>
              <w:t xml:space="preserve">Look at the difference between people and families. Family composition, different faiths and beliefs. </w:t>
            </w:r>
          </w:p>
          <w:p w14:paraId="25C6A8CB" w14:textId="7469DAAC" w:rsidR="0024267B" w:rsidRDefault="00205B83" w:rsidP="00F51494">
            <w:pPr>
              <w:rPr>
                <w:rFonts w:ascii="NTPreCursivefk" w:hAnsi="NTPreCursivefk"/>
                <w:u w:val="single"/>
              </w:rPr>
            </w:pPr>
            <w:r>
              <w:rPr>
                <w:rFonts w:ascii="NTPreCursivefk" w:hAnsi="NTPreCursivefk"/>
                <w:u w:val="single"/>
              </w:rPr>
              <w:t>Expressive arts and design</w:t>
            </w:r>
          </w:p>
          <w:p w14:paraId="740BBB57" w14:textId="2EE93AA2" w:rsidR="00D7007B" w:rsidRPr="00D7007B" w:rsidRDefault="00CB0B32" w:rsidP="00D7007B">
            <w:pPr>
              <w:rPr>
                <w:rFonts w:ascii="NTPreCursivefk" w:hAnsi="NTPreCursivefk"/>
              </w:rPr>
            </w:pPr>
            <w:proofErr w:type="spellStart"/>
            <w:r w:rsidRPr="00E828C3">
              <w:rPr>
                <w:rFonts w:ascii="NTPreCursivefk" w:hAnsi="NTPreCursivefk"/>
                <w:u w:val="single"/>
              </w:rPr>
              <w:t>Daycare</w:t>
            </w:r>
            <w:proofErr w:type="spellEnd"/>
            <w:r>
              <w:rPr>
                <w:rFonts w:ascii="NTPreCursivefk" w:hAnsi="NTPreCursivefk"/>
                <w:color w:val="00B050"/>
              </w:rPr>
              <w:t xml:space="preserve"> </w:t>
            </w:r>
            <w:r w:rsidR="000D3DFF">
              <w:rPr>
                <w:rFonts w:ascii="NTPreCursivef" w:hAnsi="NTPreCursivef"/>
                <w:color w:val="00B050"/>
              </w:rPr>
              <w:t xml:space="preserve"> </w:t>
            </w:r>
            <w:r w:rsidR="00D7007B" w:rsidRPr="00D7007B">
              <w:rPr>
                <w:rFonts w:ascii="NTPreCursivefk" w:hAnsi="NTPreCursivefk"/>
              </w:rPr>
              <w:t xml:space="preserve"> </w:t>
            </w:r>
            <w:r w:rsidR="00431E71">
              <w:rPr>
                <w:rFonts w:ascii="NTPreCursivefk" w:hAnsi="NTPreCursivefk"/>
              </w:rPr>
              <w:t>Make a family collage using pictures of people. This can be from magazines, newspapers or photos.</w:t>
            </w:r>
          </w:p>
          <w:p w14:paraId="6B202149" w14:textId="2F83E267" w:rsidR="00D7007B" w:rsidRDefault="00D7007B" w:rsidP="00D7007B">
            <w:pPr>
              <w:rPr>
                <w:rFonts w:ascii="NTPreCursivefk" w:hAnsi="NTPreCursivefk"/>
              </w:rPr>
            </w:pPr>
          </w:p>
          <w:p w14:paraId="05FD23BF" w14:textId="77777777" w:rsidR="00D7007B" w:rsidRPr="00D7007B" w:rsidRDefault="00D7007B" w:rsidP="00D7007B">
            <w:pPr>
              <w:rPr>
                <w:rFonts w:ascii="NTPreCursivefk" w:hAnsi="NTPreCursivefk"/>
              </w:rPr>
            </w:pPr>
          </w:p>
          <w:p w14:paraId="4DEEA0BA" w14:textId="77777777" w:rsidR="00D7007B" w:rsidRPr="00D7007B" w:rsidRDefault="00D7007B" w:rsidP="00D7007B">
            <w:pPr>
              <w:rPr>
                <w:rFonts w:ascii="NTPreCursivefk" w:hAnsi="NTPreCursivefk"/>
              </w:rPr>
            </w:pPr>
          </w:p>
          <w:p w14:paraId="3F7D9277" w14:textId="77777777" w:rsidR="00D7007B" w:rsidRPr="00D7007B" w:rsidRDefault="00D7007B" w:rsidP="00D7007B">
            <w:pPr>
              <w:rPr>
                <w:rFonts w:ascii="NTPreCursivefk" w:hAnsi="NTPreCursivefk"/>
              </w:rPr>
            </w:pPr>
          </w:p>
          <w:p w14:paraId="7F7C9A1D" w14:textId="77777777" w:rsidR="00D7007B" w:rsidRPr="00D7007B" w:rsidRDefault="00D7007B" w:rsidP="00D7007B">
            <w:pPr>
              <w:rPr>
                <w:rFonts w:ascii="NTPreCursivefk" w:hAnsi="NTPreCursivefk"/>
              </w:rPr>
            </w:pPr>
          </w:p>
          <w:p w14:paraId="7E8EB7AE" w14:textId="77777777" w:rsidR="00D7007B" w:rsidRPr="00D7007B" w:rsidRDefault="00D7007B" w:rsidP="00D7007B">
            <w:pPr>
              <w:rPr>
                <w:rFonts w:ascii="NTPreCursivefk" w:hAnsi="NTPreCursivefk"/>
              </w:rPr>
            </w:pPr>
          </w:p>
          <w:p w14:paraId="07358242" w14:textId="77777777" w:rsidR="00D7007B" w:rsidRPr="00D7007B" w:rsidRDefault="00D7007B" w:rsidP="00D7007B">
            <w:pPr>
              <w:rPr>
                <w:rFonts w:ascii="NTPreCursivefk" w:hAnsi="NTPreCursivefk"/>
              </w:rPr>
            </w:pPr>
          </w:p>
          <w:p w14:paraId="7604B1F0" w14:textId="77777777" w:rsidR="00D7007B" w:rsidRPr="00D7007B" w:rsidRDefault="00D7007B" w:rsidP="00D7007B">
            <w:pPr>
              <w:rPr>
                <w:rFonts w:ascii="NTPreCursivefk" w:hAnsi="NTPreCursivefk"/>
              </w:rPr>
            </w:pPr>
          </w:p>
          <w:p w14:paraId="6DD1FA2E" w14:textId="77777777" w:rsidR="00D7007B" w:rsidRPr="00D7007B" w:rsidRDefault="00D7007B" w:rsidP="00D7007B">
            <w:pPr>
              <w:rPr>
                <w:rFonts w:ascii="NTPreCursivefk" w:hAnsi="NTPreCursivefk"/>
              </w:rPr>
            </w:pPr>
          </w:p>
          <w:p w14:paraId="2B211BCA" w14:textId="77777777" w:rsidR="00D7007B" w:rsidRPr="00D7007B" w:rsidRDefault="00D7007B" w:rsidP="00D7007B">
            <w:pPr>
              <w:rPr>
                <w:rFonts w:ascii="NTPreCursivefk" w:hAnsi="NTPreCursivefk"/>
              </w:rPr>
            </w:pPr>
          </w:p>
          <w:p w14:paraId="4E75A9DC" w14:textId="77777777" w:rsidR="00D7007B" w:rsidRPr="00D7007B" w:rsidRDefault="00D7007B" w:rsidP="00D7007B">
            <w:pPr>
              <w:rPr>
                <w:rFonts w:ascii="NTPreCursivefk" w:hAnsi="NTPreCursivefk"/>
              </w:rPr>
            </w:pPr>
          </w:p>
          <w:p w14:paraId="576603BA" w14:textId="77777777" w:rsidR="00D7007B" w:rsidRPr="00D7007B" w:rsidRDefault="00D7007B" w:rsidP="00D7007B">
            <w:pPr>
              <w:rPr>
                <w:rFonts w:ascii="NTPreCursivefk" w:hAnsi="NTPreCursivefk"/>
              </w:rPr>
            </w:pPr>
          </w:p>
          <w:p w14:paraId="30C13CEA" w14:textId="77777777" w:rsidR="00D7007B" w:rsidRPr="00D7007B" w:rsidRDefault="00D7007B" w:rsidP="00D7007B">
            <w:pPr>
              <w:rPr>
                <w:rFonts w:ascii="NTPreCursivefk" w:hAnsi="NTPreCursivefk"/>
              </w:rPr>
            </w:pPr>
          </w:p>
          <w:p w14:paraId="48F466F1" w14:textId="77777777" w:rsidR="00D7007B" w:rsidRPr="00D7007B" w:rsidRDefault="00D7007B" w:rsidP="00D7007B">
            <w:pPr>
              <w:rPr>
                <w:rFonts w:ascii="NTPreCursivefk" w:hAnsi="NTPreCursivefk"/>
              </w:rPr>
            </w:pPr>
          </w:p>
          <w:p w14:paraId="11153526" w14:textId="77777777" w:rsidR="00D7007B" w:rsidRPr="00D7007B" w:rsidRDefault="00D7007B" w:rsidP="00D7007B">
            <w:pPr>
              <w:rPr>
                <w:rFonts w:ascii="NTPreCursivefk" w:hAnsi="NTPreCursivefk"/>
              </w:rPr>
            </w:pPr>
          </w:p>
          <w:p w14:paraId="344FFD52" w14:textId="631E00E5" w:rsidR="00D7007B" w:rsidRPr="00D7007B" w:rsidRDefault="00D7007B" w:rsidP="00D7007B">
            <w:pPr>
              <w:rPr>
                <w:rFonts w:ascii="NTPreCursivefk" w:hAnsi="NTPreCursivefk"/>
              </w:rPr>
            </w:pPr>
          </w:p>
          <w:p w14:paraId="22988AF3" w14:textId="77777777" w:rsidR="00D7007B" w:rsidRDefault="00D7007B" w:rsidP="00D7007B">
            <w:pPr>
              <w:ind w:firstLine="720"/>
              <w:rPr>
                <w:rFonts w:ascii="NTPreCursivefk" w:hAnsi="NTPreCursivefk"/>
              </w:rPr>
            </w:pPr>
          </w:p>
          <w:p w14:paraId="75A4B21E" w14:textId="77777777" w:rsidR="00D7007B" w:rsidRDefault="00D7007B" w:rsidP="00D7007B">
            <w:pPr>
              <w:ind w:firstLine="720"/>
              <w:rPr>
                <w:rFonts w:ascii="NTPreCursivefk" w:hAnsi="NTPreCursivefk"/>
              </w:rPr>
            </w:pPr>
          </w:p>
          <w:p w14:paraId="4A521565" w14:textId="77777777" w:rsidR="00D7007B" w:rsidRDefault="00D7007B" w:rsidP="00D7007B">
            <w:pPr>
              <w:ind w:firstLine="720"/>
              <w:rPr>
                <w:rFonts w:ascii="NTPreCursivefk" w:hAnsi="NTPreCursivefk"/>
              </w:rPr>
            </w:pPr>
          </w:p>
          <w:p w14:paraId="4A0B9E21" w14:textId="77777777" w:rsidR="00D7007B" w:rsidRDefault="00D7007B" w:rsidP="00D7007B">
            <w:pPr>
              <w:ind w:firstLine="720"/>
              <w:rPr>
                <w:rFonts w:ascii="NTPreCursivefk" w:hAnsi="NTPreCursivefk"/>
              </w:rPr>
            </w:pPr>
          </w:p>
          <w:p w14:paraId="3ABE3B0B" w14:textId="77777777" w:rsidR="00D7007B" w:rsidRDefault="00D7007B" w:rsidP="00D7007B">
            <w:pPr>
              <w:ind w:firstLine="720"/>
              <w:rPr>
                <w:rFonts w:ascii="NTPreCursivefk" w:hAnsi="NTPreCursivefk"/>
              </w:rPr>
            </w:pPr>
          </w:p>
          <w:p w14:paraId="2EEBF3C8" w14:textId="77777777" w:rsidR="00D7007B" w:rsidRDefault="00D7007B" w:rsidP="00D7007B">
            <w:pPr>
              <w:ind w:firstLine="720"/>
              <w:rPr>
                <w:rFonts w:ascii="NTPreCursivefk" w:hAnsi="NTPreCursivefk"/>
              </w:rPr>
            </w:pPr>
          </w:p>
          <w:p w14:paraId="2CF410E1" w14:textId="77777777" w:rsidR="00D7007B" w:rsidRDefault="00D7007B" w:rsidP="00D7007B">
            <w:pPr>
              <w:ind w:firstLine="720"/>
              <w:rPr>
                <w:rFonts w:ascii="NTPreCursivefk" w:hAnsi="NTPreCursivefk"/>
              </w:rPr>
            </w:pPr>
          </w:p>
          <w:p w14:paraId="2A385DAF" w14:textId="71914AE7" w:rsidR="00D7007B" w:rsidRDefault="00D7007B" w:rsidP="00D7007B">
            <w:pPr>
              <w:ind w:firstLine="720"/>
              <w:rPr>
                <w:rFonts w:ascii="NTPreCursivefk" w:hAnsi="NTPreCursivefk"/>
              </w:rPr>
            </w:pPr>
          </w:p>
          <w:p w14:paraId="4F6EC329" w14:textId="77777777" w:rsidR="00D7007B" w:rsidRDefault="00D7007B" w:rsidP="00D7007B">
            <w:pPr>
              <w:ind w:firstLine="720"/>
              <w:rPr>
                <w:rFonts w:ascii="NTPreCursivefk" w:hAnsi="NTPreCursivefk"/>
              </w:rPr>
            </w:pPr>
          </w:p>
          <w:p w14:paraId="6741EBC3" w14:textId="77777777" w:rsidR="00D7007B" w:rsidRDefault="00D7007B" w:rsidP="00D7007B">
            <w:pPr>
              <w:ind w:firstLine="720"/>
              <w:rPr>
                <w:rFonts w:ascii="NTPreCursivefk" w:hAnsi="NTPreCursivefk"/>
              </w:rPr>
            </w:pPr>
          </w:p>
          <w:p w14:paraId="66FE78F2" w14:textId="77777777" w:rsidR="00D7007B" w:rsidRPr="00D7007B" w:rsidRDefault="00D7007B" w:rsidP="00D7007B">
            <w:pPr>
              <w:ind w:firstLine="720"/>
              <w:rPr>
                <w:rFonts w:ascii="NTPreCursivefk" w:hAnsi="NTPreCursivefk"/>
              </w:rPr>
            </w:pPr>
          </w:p>
          <w:p w14:paraId="03C4C2FD" w14:textId="77777777" w:rsidR="00D7007B" w:rsidRPr="00D7007B" w:rsidRDefault="00D7007B" w:rsidP="00D7007B">
            <w:pPr>
              <w:rPr>
                <w:rFonts w:ascii="NTPreCursivefk" w:hAnsi="NTPreCursivefk"/>
              </w:rPr>
            </w:pPr>
          </w:p>
          <w:p w14:paraId="7571EEEB" w14:textId="77777777" w:rsidR="00D7007B" w:rsidRPr="00D7007B" w:rsidRDefault="00D7007B" w:rsidP="00D7007B">
            <w:pPr>
              <w:rPr>
                <w:rFonts w:ascii="NTPreCursivefk" w:hAnsi="NTPreCursivefk"/>
              </w:rPr>
            </w:pPr>
          </w:p>
          <w:p w14:paraId="0A17456D" w14:textId="77777777" w:rsidR="00D7007B" w:rsidRPr="00D7007B" w:rsidRDefault="00D7007B" w:rsidP="00D7007B">
            <w:pPr>
              <w:rPr>
                <w:rFonts w:ascii="NTPreCursivefk" w:hAnsi="NTPreCursivefk"/>
              </w:rPr>
            </w:pPr>
          </w:p>
          <w:p w14:paraId="57874F53" w14:textId="77777777" w:rsidR="00D7007B" w:rsidRPr="00D7007B" w:rsidRDefault="00D7007B" w:rsidP="00D7007B">
            <w:pPr>
              <w:rPr>
                <w:rFonts w:ascii="NTPreCursivefk" w:hAnsi="NTPreCursivefk"/>
              </w:rPr>
            </w:pPr>
          </w:p>
          <w:p w14:paraId="47072892" w14:textId="77777777" w:rsidR="00D7007B" w:rsidRPr="00D7007B" w:rsidRDefault="00D7007B" w:rsidP="00D7007B">
            <w:pPr>
              <w:rPr>
                <w:rFonts w:ascii="NTPreCursivefk" w:hAnsi="NTPreCursivefk"/>
              </w:rPr>
            </w:pPr>
          </w:p>
          <w:p w14:paraId="033E0709" w14:textId="77777777" w:rsidR="00D7007B" w:rsidRPr="00D7007B" w:rsidRDefault="00D7007B" w:rsidP="00D7007B">
            <w:pPr>
              <w:rPr>
                <w:rFonts w:ascii="NTPreCursivefk" w:hAnsi="NTPreCursivefk"/>
              </w:rPr>
            </w:pPr>
          </w:p>
          <w:p w14:paraId="14EA4C10" w14:textId="77777777" w:rsidR="00D7007B" w:rsidRPr="00D7007B" w:rsidRDefault="00D7007B" w:rsidP="00D7007B">
            <w:pPr>
              <w:rPr>
                <w:rFonts w:ascii="NTPreCursivefk" w:hAnsi="NTPreCursivefk"/>
              </w:rPr>
            </w:pPr>
          </w:p>
          <w:p w14:paraId="4ABFC27F" w14:textId="77777777" w:rsidR="00D7007B" w:rsidRPr="00D7007B" w:rsidRDefault="00D7007B" w:rsidP="00D7007B">
            <w:pPr>
              <w:rPr>
                <w:rFonts w:ascii="NTPreCursivefk" w:hAnsi="NTPreCursivefk"/>
              </w:rPr>
            </w:pPr>
          </w:p>
          <w:p w14:paraId="351B3348" w14:textId="77777777" w:rsidR="00D7007B" w:rsidRPr="00D7007B" w:rsidRDefault="00D7007B" w:rsidP="00D7007B">
            <w:pPr>
              <w:rPr>
                <w:rFonts w:ascii="NTPreCursivefk" w:hAnsi="NTPreCursivefk"/>
              </w:rPr>
            </w:pPr>
          </w:p>
          <w:p w14:paraId="48791042" w14:textId="77777777" w:rsidR="00D7007B" w:rsidRPr="00D7007B" w:rsidRDefault="00D7007B" w:rsidP="00D7007B">
            <w:pPr>
              <w:rPr>
                <w:rFonts w:ascii="NTPreCursivefk" w:hAnsi="NTPreCursivefk"/>
              </w:rPr>
            </w:pPr>
          </w:p>
          <w:p w14:paraId="09F2E142" w14:textId="77777777" w:rsidR="00D7007B" w:rsidRPr="00D7007B" w:rsidRDefault="00D7007B" w:rsidP="00D7007B">
            <w:pPr>
              <w:rPr>
                <w:rFonts w:ascii="NTPreCursivefk" w:hAnsi="NTPreCursivefk"/>
              </w:rPr>
            </w:pPr>
          </w:p>
          <w:p w14:paraId="4AB80162" w14:textId="6DF376AD" w:rsidR="00D7007B" w:rsidRPr="00D7007B" w:rsidRDefault="00D7007B" w:rsidP="00D7007B">
            <w:pPr>
              <w:rPr>
                <w:rFonts w:ascii="NTPreCursivefk" w:hAnsi="NTPreCursivefk"/>
              </w:rPr>
            </w:pPr>
          </w:p>
          <w:p w14:paraId="4C4E52DC" w14:textId="49F72226" w:rsidR="00D7007B" w:rsidRPr="00D7007B" w:rsidRDefault="00D7007B" w:rsidP="00D7007B">
            <w:pPr>
              <w:rPr>
                <w:rFonts w:ascii="NTPreCursivefk" w:hAnsi="NTPreCursivefk"/>
              </w:rPr>
            </w:pPr>
          </w:p>
          <w:p w14:paraId="684EB2E3" w14:textId="1DB7CB6C" w:rsidR="00D7007B" w:rsidRPr="00D7007B" w:rsidRDefault="00D7007B" w:rsidP="00D7007B">
            <w:pPr>
              <w:rPr>
                <w:rFonts w:ascii="NTPreCursivefk" w:hAnsi="NTPreCursivefk"/>
              </w:rPr>
            </w:pPr>
          </w:p>
        </w:tc>
      </w:tr>
    </w:tbl>
    <w:p w14:paraId="6267E3DC" w14:textId="77777777" w:rsidR="00E13846" w:rsidRDefault="00E13846"/>
    <w:sectPr w:rsidR="00E13846" w:rsidSect="00C60390">
      <w:headerReference w:type="even" r:id="rId13"/>
      <w:headerReference w:type="default" r:id="rId14"/>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209D7" w14:textId="77777777" w:rsidR="00B67937" w:rsidRDefault="00B67937" w:rsidP="001C3A61">
      <w:pPr>
        <w:spacing w:after="0" w:line="240" w:lineRule="auto"/>
      </w:pPr>
      <w:r>
        <w:separator/>
      </w:r>
    </w:p>
  </w:endnote>
  <w:endnote w:type="continuationSeparator" w:id="0">
    <w:p w14:paraId="4AE4B502" w14:textId="77777777" w:rsidR="00B67937" w:rsidRDefault="00B67937"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7608D9-9FE5-46BE-BE0C-CD5CAE386EEE}"/>
  </w:font>
  <w:font w:name="Segoe UI">
    <w:panose1 w:val="020B0502040204020203"/>
    <w:charset w:val="00"/>
    <w:family w:val="swiss"/>
    <w:pitch w:val="variable"/>
    <w:sig w:usb0="E4002EFF" w:usb1="C000E47F" w:usb2="00000009" w:usb3="00000000" w:csb0="000001FF" w:csb1="00000000"/>
    <w:embedRegular r:id="rId2" w:fontKey="{0CE58FD0-0DB5-4A1A-A4A0-F838C6EA614F}"/>
  </w:font>
  <w:font w:name="NTPreCursivef">
    <w:charset w:val="00"/>
    <w:family w:val="script"/>
    <w:pitch w:val="variable"/>
    <w:sig w:usb0="00000003" w:usb1="10000000" w:usb2="00000000" w:usb3="00000000" w:csb0="00000001" w:csb1="00000000"/>
    <w:embedRegular r:id="rId3" w:fontKey="{1FE19086-97EA-435C-9E8F-ED7DC3C87F29}"/>
  </w:font>
  <w:font w:name="NTPreCursivefk">
    <w:altName w:val="Ink Free"/>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4D62158F-7801-4BBC-AB01-B4103653D7B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D359A" w14:textId="77777777" w:rsidR="00B67937" w:rsidRDefault="00B67937" w:rsidP="001C3A61">
      <w:pPr>
        <w:spacing w:after="0" w:line="240" w:lineRule="auto"/>
      </w:pPr>
      <w:r>
        <w:separator/>
      </w:r>
    </w:p>
  </w:footnote>
  <w:footnote w:type="continuationSeparator" w:id="0">
    <w:p w14:paraId="7D4F6651" w14:textId="77777777" w:rsidR="00B67937" w:rsidRDefault="00B67937"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BC62BA" w:rsidRDefault="00BC62BA">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BC62BA" w:rsidRDefault="00BC62BA"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BC62BA" w:rsidRPr="00F51494" w:rsidRDefault="00BC62BA">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BC62BA" w:rsidRPr="00F51494" w:rsidRDefault="00BC62BA">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BC62BA" w:rsidRDefault="00BC62BA">
    <w:pPr>
      <w:pStyle w:val="Header"/>
    </w:pPr>
  </w:p>
  <w:p w14:paraId="54340BD7" w14:textId="77777777" w:rsidR="00BC62BA" w:rsidRDefault="00BC6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590F76"/>
    <w:multiLevelType w:val="multilevel"/>
    <w:tmpl w:val="B9C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44C95"/>
    <w:multiLevelType w:val="multilevel"/>
    <w:tmpl w:val="5888D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14433"/>
    <w:rsid w:val="00047BC5"/>
    <w:rsid w:val="000539C1"/>
    <w:rsid w:val="00077270"/>
    <w:rsid w:val="000777D8"/>
    <w:rsid w:val="00091B74"/>
    <w:rsid w:val="000D3DFF"/>
    <w:rsid w:val="000D4F10"/>
    <w:rsid w:val="00107C60"/>
    <w:rsid w:val="00113D9A"/>
    <w:rsid w:val="00147C8E"/>
    <w:rsid w:val="001503CC"/>
    <w:rsid w:val="00152865"/>
    <w:rsid w:val="00161AA5"/>
    <w:rsid w:val="00185A7A"/>
    <w:rsid w:val="001B5EF8"/>
    <w:rsid w:val="001C3A61"/>
    <w:rsid w:val="001C50C6"/>
    <w:rsid w:val="001D7E5F"/>
    <w:rsid w:val="001E4F57"/>
    <w:rsid w:val="00205B83"/>
    <w:rsid w:val="002359A8"/>
    <w:rsid w:val="0024267B"/>
    <w:rsid w:val="002629FB"/>
    <w:rsid w:val="00282F9C"/>
    <w:rsid w:val="002B4416"/>
    <w:rsid w:val="002B72AC"/>
    <w:rsid w:val="002C5E0C"/>
    <w:rsid w:val="00330140"/>
    <w:rsid w:val="00344E86"/>
    <w:rsid w:val="00350AB4"/>
    <w:rsid w:val="0036586E"/>
    <w:rsid w:val="00380B80"/>
    <w:rsid w:val="003A3996"/>
    <w:rsid w:val="003B2476"/>
    <w:rsid w:val="003D438C"/>
    <w:rsid w:val="004040DE"/>
    <w:rsid w:val="00431E71"/>
    <w:rsid w:val="004A0129"/>
    <w:rsid w:val="004A08B4"/>
    <w:rsid w:val="004B1B59"/>
    <w:rsid w:val="004D01C8"/>
    <w:rsid w:val="004D1393"/>
    <w:rsid w:val="00540F00"/>
    <w:rsid w:val="00564DE1"/>
    <w:rsid w:val="00583197"/>
    <w:rsid w:val="00594956"/>
    <w:rsid w:val="005A10FF"/>
    <w:rsid w:val="005B2B08"/>
    <w:rsid w:val="005B5074"/>
    <w:rsid w:val="005E16C5"/>
    <w:rsid w:val="005E1857"/>
    <w:rsid w:val="00612392"/>
    <w:rsid w:val="00615BA3"/>
    <w:rsid w:val="00620C2C"/>
    <w:rsid w:val="0064006B"/>
    <w:rsid w:val="006515F4"/>
    <w:rsid w:val="00657B8D"/>
    <w:rsid w:val="006617BC"/>
    <w:rsid w:val="006764FE"/>
    <w:rsid w:val="006862E7"/>
    <w:rsid w:val="006C36BB"/>
    <w:rsid w:val="006D2082"/>
    <w:rsid w:val="006E73FA"/>
    <w:rsid w:val="006F18C6"/>
    <w:rsid w:val="00704421"/>
    <w:rsid w:val="00751EBC"/>
    <w:rsid w:val="00755DB3"/>
    <w:rsid w:val="007D760C"/>
    <w:rsid w:val="007E0CA7"/>
    <w:rsid w:val="007E52D1"/>
    <w:rsid w:val="007F2563"/>
    <w:rsid w:val="007F6B0A"/>
    <w:rsid w:val="0080685F"/>
    <w:rsid w:val="00827F24"/>
    <w:rsid w:val="008474F5"/>
    <w:rsid w:val="008B2429"/>
    <w:rsid w:val="00902F67"/>
    <w:rsid w:val="00950381"/>
    <w:rsid w:val="00951747"/>
    <w:rsid w:val="0096710D"/>
    <w:rsid w:val="00991249"/>
    <w:rsid w:val="009C74D9"/>
    <w:rsid w:val="009E3A45"/>
    <w:rsid w:val="009F0F09"/>
    <w:rsid w:val="009F15E3"/>
    <w:rsid w:val="00A07209"/>
    <w:rsid w:val="00A36EF4"/>
    <w:rsid w:val="00A4303B"/>
    <w:rsid w:val="00A520C9"/>
    <w:rsid w:val="00A736E0"/>
    <w:rsid w:val="00A748AF"/>
    <w:rsid w:val="00A8364B"/>
    <w:rsid w:val="00A9069D"/>
    <w:rsid w:val="00AC5D26"/>
    <w:rsid w:val="00AE222D"/>
    <w:rsid w:val="00AF1848"/>
    <w:rsid w:val="00B066EE"/>
    <w:rsid w:val="00B229AD"/>
    <w:rsid w:val="00B45383"/>
    <w:rsid w:val="00B53148"/>
    <w:rsid w:val="00B67937"/>
    <w:rsid w:val="00B73F9B"/>
    <w:rsid w:val="00B75CF4"/>
    <w:rsid w:val="00B90168"/>
    <w:rsid w:val="00B94CCF"/>
    <w:rsid w:val="00B96C80"/>
    <w:rsid w:val="00BC62BA"/>
    <w:rsid w:val="00BE4C16"/>
    <w:rsid w:val="00BF51AA"/>
    <w:rsid w:val="00BF6C34"/>
    <w:rsid w:val="00C02FF1"/>
    <w:rsid w:val="00C31AFE"/>
    <w:rsid w:val="00C60390"/>
    <w:rsid w:val="00C66FA8"/>
    <w:rsid w:val="00C862C1"/>
    <w:rsid w:val="00CA5BAE"/>
    <w:rsid w:val="00CB0B32"/>
    <w:rsid w:val="00CC40C7"/>
    <w:rsid w:val="00CD16B8"/>
    <w:rsid w:val="00CD3BA6"/>
    <w:rsid w:val="00CF1B6F"/>
    <w:rsid w:val="00D07AEC"/>
    <w:rsid w:val="00D7007B"/>
    <w:rsid w:val="00D758C5"/>
    <w:rsid w:val="00D75CA7"/>
    <w:rsid w:val="00D965E4"/>
    <w:rsid w:val="00DD5F6D"/>
    <w:rsid w:val="00E105A1"/>
    <w:rsid w:val="00E13846"/>
    <w:rsid w:val="00E570CB"/>
    <w:rsid w:val="00E61496"/>
    <w:rsid w:val="00E747EC"/>
    <w:rsid w:val="00E828C3"/>
    <w:rsid w:val="00E840D5"/>
    <w:rsid w:val="00EB227A"/>
    <w:rsid w:val="00EC1890"/>
    <w:rsid w:val="00ED50E1"/>
    <w:rsid w:val="00F04593"/>
    <w:rsid w:val="00F07396"/>
    <w:rsid w:val="00F37141"/>
    <w:rsid w:val="00F37860"/>
    <w:rsid w:val="00F51494"/>
    <w:rsid w:val="00F54AF5"/>
    <w:rsid w:val="00FA25B7"/>
    <w:rsid w:val="00FB2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051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BF5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AA"/>
    <w:rPr>
      <w:rFonts w:ascii="Segoe UI" w:hAnsi="Segoe UI" w:cs="Segoe UI"/>
      <w:sz w:val="18"/>
      <w:szCs w:val="18"/>
      <w:lang w:eastAsia="en-US"/>
    </w:rPr>
  </w:style>
  <w:style w:type="character" w:styleId="HTMLCite">
    <w:name w:val="HTML Cite"/>
    <w:basedOn w:val="DefaultParagraphFont"/>
    <w:uiPriority w:val="99"/>
    <w:semiHidden/>
    <w:unhideWhenUsed/>
    <w:rsid w:val="00091B74"/>
    <w:rPr>
      <w:i/>
      <w:iCs/>
    </w:rPr>
  </w:style>
  <w:style w:type="character" w:styleId="Strong">
    <w:name w:val="Strong"/>
    <w:basedOn w:val="DefaultParagraphFont"/>
    <w:uiPriority w:val="22"/>
    <w:qFormat/>
    <w:rsid w:val="00091B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412577615">
      <w:bodyDiv w:val="1"/>
      <w:marLeft w:val="0"/>
      <w:marRight w:val="0"/>
      <w:marTop w:val="0"/>
      <w:marBottom w:val="0"/>
      <w:divBdr>
        <w:top w:val="none" w:sz="0" w:space="0" w:color="auto"/>
        <w:left w:val="none" w:sz="0" w:space="0" w:color="auto"/>
        <w:bottom w:val="none" w:sz="0" w:space="0" w:color="auto"/>
        <w:right w:val="none" w:sz="0" w:space="0" w:color="auto"/>
      </w:divBdr>
    </w:div>
    <w:div w:id="1417168313">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GhEGU0wUc0"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chool@fep.jmat.org.uk" TargetMode="External"/><Relationship Id="rId12" Type="http://schemas.openxmlformats.org/officeDocument/2006/relationships/hyperlink" Target="https://www.youtube.com/watch?v=UbQ8_S-cBv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4GXXVaFpF6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U4zA4sNatU4" TargetMode="External"/><Relationship Id="rId4" Type="http://schemas.openxmlformats.org/officeDocument/2006/relationships/webSettings" Target="webSettings.xml"/><Relationship Id="rId9" Type="http://schemas.openxmlformats.org/officeDocument/2006/relationships/hyperlink" Target="https://www.nhs.uk/conditions/baby/babys-development/potty-training-and-bedwetting/how-to-potty-trai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Windows User</cp:lastModifiedBy>
  <cp:revision>2</cp:revision>
  <cp:lastPrinted>2020-06-19T06:36:00Z</cp:lastPrinted>
  <dcterms:created xsi:type="dcterms:W3CDTF">2021-01-24T21:07:00Z</dcterms:created>
  <dcterms:modified xsi:type="dcterms:W3CDTF">2021-01-24T21:07:00Z</dcterms:modified>
</cp:coreProperties>
</file>